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8" w:type="dxa"/>
        <w:tblInd w:w="92" w:type="dxa"/>
        <w:tblLook w:val="04A0"/>
      </w:tblPr>
      <w:tblGrid>
        <w:gridCol w:w="980"/>
        <w:gridCol w:w="2420"/>
        <w:gridCol w:w="5428"/>
      </w:tblGrid>
      <w:tr w:rsidR="000408FA" w:rsidRPr="000408FA" w:rsidTr="000408F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408FA" w:rsidRPr="000408FA" w:rsidTr="000408F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0408FA" w:rsidRPr="000408FA" w:rsidTr="000408F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408FA" w:rsidRPr="000408FA" w:rsidTr="000408F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ru-RU"/>
              </w:rPr>
            </w:pPr>
            <w:r w:rsidRPr="000408FA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ru-RU"/>
              </w:rPr>
              <w:t>прочитать текст на с. 56-59.</w:t>
            </w:r>
          </w:p>
        </w:tc>
      </w:tr>
      <w:tr w:rsidR="000408FA" w:rsidRPr="000408FA" w:rsidTr="000408F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ru-RU"/>
              </w:rPr>
            </w:pPr>
            <w:r w:rsidRPr="000408FA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ru-RU"/>
              </w:rPr>
              <w:t>Составить 2 предложения, определить грамматическую основу.</w:t>
            </w:r>
          </w:p>
        </w:tc>
      </w:tr>
      <w:tr w:rsidR="000408FA" w:rsidRPr="000408FA" w:rsidTr="000408F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408FA" w:rsidRPr="000408FA" w:rsidTr="000408F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408FA" w:rsidRPr="000408FA" w:rsidTr="000408F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408FA" w:rsidRPr="000408FA" w:rsidTr="000408F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8FA" w:rsidRPr="000408FA" w:rsidRDefault="000408FA" w:rsidP="0004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08F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408FA"/>
    <w:rsid w:val="000408FA"/>
    <w:rsid w:val="00812CB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2021-10-11T04:50:00Z</dcterms:created>
  <dcterms:modified xsi:type="dcterms:W3CDTF">2021-10-11T04:50:00Z</dcterms:modified>
</cp:coreProperties>
</file>