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46" w:rsidRPr="00F24F46" w:rsidRDefault="003119E4" w:rsidP="00F24F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9820275"/>
            <wp:effectExtent l="19050" t="0" r="3175" b="0"/>
            <wp:docPr id="1" name="Рисунок 1" descr="F:\Гаф.Камсулл\20191106_12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ф.Камсулл\20191106_120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46" w:rsidRPr="00F24F46" w:rsidRDefault="00F24F46" w:rsidP="00F2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4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 по коррекционной программе по сельскохозяйственному труду для 9 класса составлена на основании следующих нормативно-правовых документов:</w:t>
      </w:r>
    </w:p>
    <w:p w:rsidR="00F24F46" w:rsidRPr="00F24F46" w:rsidRDefault="00F24F46" w:rsidP="00F24F4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F46" w:rsidRPr="00F24F46" w:rsidRDefault="00F24F46" w:rsidP="00F24F46">
      <w:pPr>
        <w:pStyle w:val="a4"/>
        <w:numPr>
          <w:ilvl w:val="0"/>
          <w:numId w:val="1"/>
        </w:num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N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24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73-ФЗ.</w:t>
      </w:r>
    </w:p>
    <w:p w:rsidR="00F24F46" w:rsidRPr="00F24F46" w:rsidRDefault="00F24F46" w:rsidP="00F24F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4F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4F46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</w:t>
      </w:r>
    </w:p>
    <w:p w:rsidR="00F24F46" w:rsidRPr="00F24F46" w:rsidRDefault="00F24F46" w:rsidP="00F2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F46">
        <w:rPr>
          <w:rFonts w:ascii="Times New Roman" w:hAnsi="Times New Roman" w:cs="Times New Roman"/>
          <w:sz w:val="24"/>
          <w:szCs w:val="24"/>
        </w:rPr>
        <w:t xml:space="preserve"> № 1897.</w:t>
      </w:r>
    </w:p>
    <w:p w:rsidR="00F24F46" w:rsidRPr="00F24F46" w:rsidRDefault="00F24F46" w:rsidP="00F24F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709"/>
        <w:rPr>
          <w:color w:val="000000" w:themeColor="text1"/>
        </w:rPr>
      </w:pPr>
      <w:r w:rsidRPr="00F24F46">
        <w:t xml:space="preserve">Примерной и авторской программы (сельскохозяйственного труда) по программе </w:t>
      </w:r>
      <w:r>
        <w:t xml:space="preserve">      </w:t>
      </w:r>
      <w:r w:rsidRPr="00F24F46">
        <w:t>под редакцией В.В.Воронковой.</w:t>
      </w:r>
    </w:p>
    <w:p w:rsidR="00F24F46" w:rsidRPr="00F24F46" w:rsidRDefault="00F24F46" w:rsidP="00F24F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F24F46">
        <w:t>Учебный план  МАОУ Дубровинской СОШ.</w:t>
      </w:r>
    </w:p>
    <w:p w:rsidR="00F24F46" w:rsidRPr="00F24F46" w:rsidRDefault="00F24F46" w:rsidP="00F24F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F46">
        <w:rPr>
          <w:rFonts w:ascii="Times New Roman" w:hAnsi="Times New Roman" w:cs="Times New Roman"/>
          <w:sz w:val="24"/>
          <w:szCs w:val="24"/>
        </w:rPr>
        <w:t>Положение о рабочей программе МАОУ Дубровинской СОШ.</w:t>
      </w:r>
    </w:p>
    <w:p w:rsidR="00F24F46" w:rsidRPr="00F24F46" w:rsidRDefault="00F24F46" w:rsidP="00F24F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24F46" w:rsidRPr="00F24F46" w:rsidRDefault="00F24F46" w:rsidP="00F2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4F46" w:rsidRPr="00F24F46" w:rsidRDefault="00F24F46" w:rsidP="00F2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Default="00F24F46" w:rsidP="00F24F4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 освоения учебного предмета/курса</w:t>
      </w:r>
    </w:p>
    <w:p w:rsidR="00F24F46" w:rsidRDefault="00F24F46" w:rsidP="00F24F4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F24F46">
        <w:rPr>
          <w:b/>
        </w:rPr>
        <w:t xml:space="preserve">     </w:t>
      </w:r>
    </w:p>
    <w:p w:rsidR="00F24F46" w:rsidRDefault="00F24F46" w:rsidP="00F24F4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Должны знать: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Устройство доильного аппарата.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Подготовка коровы к доению.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Правила ТБ при работе с сельскохозяйственным инвентарем.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Знать время и правила уборки овощей.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Правила хранения семенников и извлечение семян.</w:t>
      </w:r>
    </w:p>
    <w:p w:rsidR="00F24F46" w:rsidRDefault="007A35BE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Личная гигиена доярки (дояра)</w:t>
      </w:r>
    </w:p>
    <w:p w:rsidR="007A35BE" w:rsidRDefault="007A35BE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-Знать породы лощадей.</w:t>
      </w:r>
    </w:p>
    <w:p w:rsidR="007A35BE" w:rsidRDefault="007A35BE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-Знать правила ухода за лощадьми.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Тепличный грунт. Состав земляной смеси для теплиц.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Формирование крон молодого плодового дерева.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Внешние и внутренние ростовые почки. Обрезка на почку.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Подготовка рассады огурцов к высадке.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Подкормки растений.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Съем плодов без повреждений стебля и листьев.</w:t>
      </w:r>
    </w:p>
    <w:p w:rsidR="00F24F46" w:rsidRDefault="00F24F46" w:rsidP="00F24F4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Должны уметь: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Разборку и сборку доильного аппарата.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Пасти телят.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Стирать полотенца, халаты и косынки после работы в коровнике.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Правильно обращаться при работе с с/х инвентарем.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- Извлекать семена из плодов овощей. Промывка, просушка семян.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Подготовка почвы в теплице для выращивания огурцов.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Разметка мест для высадки рассады, поделка лунок, обработка их, полив.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Подвязка стеблей растений с помощью шпагата.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Удаление боковых побегов.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Обрезка и укорачивание веток, плодовых деревьев.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Промывка доильных аппаратов и молокопровода после дойки.</w:t>
      </w:r>
    </w:p>
    <w:p w:rsidR="00F24F46" w:rsidRDefault="00F24F46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Пастьба коров.</w:t>
      </w:r>
    </w:p>
    <w:p w:rsidR="007A35BE" w:rsidRDefault="007A35BE" w:rsidP="00F24F4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-Уметь ухаживать за лощадьми</w:t>
      </w:r>
    </w:p>
    <w:p w:rsidR="00F24F46" w:rsidRDefault="00F24F46" w:rsidP="00F24F4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24F46" w:rsidRDefault="007A35BE" w:rsidP="00F24F4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2. </w:t>
      </w:r>
      <w:r w:rsidR="00F24F46">
        <w:rPr>
          <w:rFonts w:ascii="OpenSans" w:hAnsi="OpenSans"/>
          <w:b/>
          <w:bCs/>
          <w:color w:val="000000"/>
          <w:sz w:val="21"/>
          <w:szCs w:val="21"/>
        </w:rPr>
        <w:t>Содержание учебного предмета</w:t>
      </w:r>
      <w:r w:rsidR="00F24F46">
        <w:rPr>
          <w:rFonts w:ascii="OpenSans" w:hAnsi="OpenSans"/>
          <w:color w:val="000000"/>
          <w:sz w:val="21"/>
          <w:szCs w:val="21"/>
        </w:rPr>
        <w:br/>
      </w:r>
      <w:r w:rsidR="00F24F46">
        <w:rPr>
          <w:rFonts w:ascii="OpenSans" w:hAnsi="OpenSans"/>
          <w:b/>
          <w:bCs/>
          <w:color w:val="000000"/>
          <w:sz w:val="21"/>
          <w:szCs w:val="21"/>
        </w:rPr>
        <w:t>Вводное занятие</w:t>
      </w:r>
      <w:r w:rsidR="006D23EE">
        <w:rPr>
          <w:rFonts w:ascii="OpenSans" w:hAnsi="OpenSans"/>
          <w:b/>
          <w:bCs/>
          <w:color w:val="000000"/>
          <w:sz w:val="21"/>
          <w:szCs w:val="21"/>
        </w:rPr>
        <w:t>.</w:t>
      </w:r>
      <w:r w:rsidR="00F24F46">
        <w:rPr>
          <w:rFonts w:ascii="OpenSans" w:hAnsi="OpenSans"/>
          <w:color w:val="000000"/>
          <w:sz w:val="21"/>
          <w:szCs w:val="21"/>
        </w:rPr>
        <w:t> </w:t>
      </w:r>
      <w:r w:rsidR="00F24F46">
        <w:rPr>
          <w:rFonts w:ascii="OpenSans" w:hAnsi="OpenSans"/>
          <w:color w:val="000000"/>
          <w:sz w:val="21"/>
          <w:szCs w:val="21"/>
        </w:rPr>
        <w:br/>
        <w:t>Охрана труда. Спецодежда.</w:t>
      </w:r>
      <w:r w:rsidR="00F24F46">
        <w:rPr>
          <w:rFonts w:ascii="OpenSans" w:hAnsi="OpenSans"/>
          <w:color w:val="000000"/>
          <w:sz w:val="21"/>
          <w:szCs w:val="21"/>
        </w:rPr>
        <w:br/>
      </w:r>
      <w:r w:rsidR="00F24F46">
        <w:rPr>
          <w:rFonts w:ascii="OpenSans" w:hAnsi="OpenSans"/>
          <w:b/>
          <w:bCs/>
          <w:color w:val="000000"/>
          <w:sz w:val="21"/>
          <w:szCs w:val="21"/>
        </w:rPr>
        <w:t>Растениеводство</w:t>
      </w:r>
      <w:r w:rsidR="006D23EE">
        <w:rPr>
          <w:rFonts w:ascii="OpenSans" w:hAnsi="OpenSans"/>
          <w:b/>
          <w:bCs/>
          <w:color w:val="000000"/>
          <w:sz w:val="21"/>
          <w:szCs w:val="21"/>
        </w:rPr>
        <w:t>.</w:t>
      </w:r>
    </w:p>
    <w:p w:rsidR="00F24F46" w:rsidRDefault="00F24F46" w:rsidP="00F24F4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Объект работы. Овощи.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Признаки поражения растений томата фитофторой. Сбор плодов томата с пораженных растений. Прогревание этих плодов в горячей воде для предотвращения загнивания. Сбор недозрелых плодов. Оставление плодов на здоровых кустах для получения семян. Дозревание плодов и их переработка. </w:t>
      </w:r>
      <w:r>
        <w:rPr>
          <w:rFonts w:ascii="OpenSans" w:hAnsi="OpenSans"/>
          <w:color w:val="000000"/>
          <w:sz w:val="21"/>
          <w:szCs w:val="21"/>
        </w:rPr>
        <w:br/>
        <w:t>Умение. Хранение помидоров.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Раздельный сбор зрелых и недозрелых плодов. Размещение недозрелых плодов для дозревания. Сбор семенных плодов томата, размещение их для полного размягчения в комнатных условиях. Выборка семян из полностью размягченных плодов. Промывка и просушка семян.</w:t>
      </w:r>
      <w:r>
        <w:rPr>
          <w:rFonts w:ascii="OpenSans" w:hAnsi="OpenSans"/>
          <w:color w:val="000000"/>
          <w:sz w:val="21"/>
          <w:szCs w:val="21"/>
        </w:rPr>
        <w:br/>
        <w:t>Уборка огурцов-семенников</w:t>
      </w:r>
      <w:r>
        <w:rPr>
          <w:rFonts w:ascii="OpenSans" w:hAnsi="OpenSans"/>
          <w:color w:val="000000"/>
          <w:sz w:val="21"/>
          <w:szCs w:val="21"/>
        </w:rPr>
        <w:br/>
        <w:t>Объект работы. Овощи.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Внешний вид огурцов, оставленных для получения семян. Сроки уборки и признаки созревания этих огурцов, Приемы хранения огурцов-семенников. Правила извлечения семян.</w:t>
      </w:r>
      <w:r>
        <w:rPr>
          <w:rFonts w:ascii="OpenSans" w:hAnsi="OpenSans"/>
          <w:color w:val="000000"/>
          <w:sz w:val="21"/>
          <w:szCs w:val="21"/>
        </w:rPr>
        <w:br/>
        <w:t>Умение. Хранение огурцов-семенников.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Сбор огурцов-семенников до наступления заморозков. Размещение огурцов в комнатных условиях. Наблюдение за состоянием семенников. Извлечение семян (разрез огурцов вдоль) из семенных камер. Промывка и просушка семян.</w:t>
      </w:r>
      <w:r>
        <w:rPr>
          <w:rFonts w:ascii="OpenSans" w:hAnsi="OpenSans"/>
          <w:color w:val="000000"/>
          <w:sz w:val="21"/>
          <w:szCs w:val="21"/>
        </w:rPr>
        <w:br/>
        <w:t>Садоводство </w:t>
      </w:r>
      <w:r>
        <w:rPr>
          <w:rFonts w:ascii="OpenSans" w:hAnsi="OpenSans"/>
          <w:color w:val="000000"/>
          <w:sz w:val="21"/>
          <w:szCs w:val="21"/>
        </w:rPr>
        <w:br/>
        <w:t>Уход за молодым садом. Объект работы. Плодовое дерево.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Признаки однолетнего прироста плодового дерева. Заглубление или оголение корневой шейки посаженного плодового дерева. Проверки состояния молодых посадок плодовых деревьев.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Осмотр молодых посадок. Замена погибших молодых деревьев новыми саженцами. Рыхление почвы в приствольных кругах и полив (по необходимости). Подсыпка почвы в приствольный круг при оголении корневой шейки. Проверка подвязки саженцев к кольям.</w:t>
      </w:r>
      <w:r>
        <w:rPr>
          <w:rFonts w:ascii="OpenSans" w:hAnsi="OpenSans"/>
          <w:color w:val="000000"/>
          <w:sz w:val="21"/>
          <w:szCs w:val="21"/>
        </w:rPr>
        <w:br/>
        <w:t>Подготовка молодого сада к зиме</w:t>
      </w:r>
      <w:r w:rsidR="006D23EE">
        <w:rPr>
          <w:rFonts w:ascii="OpenSans" w:hAnsi="OpenSans"/>
          <w:color w:val="000000"/>
          <w:sz w:val="21"/>
          <w:szCs w:val="21"/>
        </w:rPr>
        <w:t xml:space="preserve">. </w:t>
      </w:r>
      <w:r>
        <w:rPr>
          <w:rFonts w:ascii="OpenSans" w:hAnsi="OpenSans"/>
          <w:color w:val="000000"/>
          <w:sz w:val="21"/>
          <w:szCs w:val="21"/>
        </w:rPr>
        <w:t>Объект работы. Плодовые деревья.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Грызуны — вредители молодых посадок плодовых деревьев. Борьба с грызунами. Приспособления для охраны молодых плодовых деревьев от грызунов. Сроки установки защитных приспособлений.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Подготовка материала для обвязки стволов саженцев плодовых деревьев к кольям. Обвязка нижней части ствола молодого дерева еловыми ветками или толью. Проверка состояния обвязки через некоторое время.</w:t>
      </w:r>
      <w:r>
        <w:rPr>
          <w:rFonts w:ascii="OpenSans" w:hAnsi="OpenSans"/>
          <w:color w:val="000000"/>
          <w:sz w:val="21"/>
          <w:szCs w:val="21"/>
        </w:rPr>
        <w:br/>
      </w:r>
      <w:r w:rsidRPr="006D23EE">
        <w:rPr>
          <w:rFonts w:ascii="OpenSans" w:hAnsi="OpenSans"/>
          <w:b/>
          <w:color w:val="000000"/>
          <w:sz w:val="21"/>
          <w:szCs w:val="21"/>
        </w:rPr>
        <w:t>Животноводство </w:t>
      </w:r>
      <w:r>
        <w:rPr>
          <w:rFonts w:ascii="OpenSans" w:hAnsi="OpenSans"/>
          <w:color w:val="000000"/>
          <w:sz w:val="21"/>
          <w:szCs w:val="21"/>
        </w:rPr>
        <w:br/>
        <w:t>Пастьба телят</w:t>
      </w:r>
      <w:r w:rsidR="006D23EE">
        <w:rPr>
          <w:rFonts w:ascii="OpenSans" w:hAnsi="OpenSans"/>
          <w:color w:val="000000"/>
          <w:sz w:val="21"/>
          <w:szCs w:val="21"/>
        </w:rPr>
        <w:t xml:space="preserve">. </w:t>
      </w:r>
      <w:r>
        <w:rPr>
          <w:rFonts w:ascii="OpenSans" w:hAnsi="OpenSans"/>
          <w:color w:val="000000"/>
          <w:sz w:val="21"/>
          <w:szCs w:val="21"/>
        </w:rPr>
        <w:t>Объект работы. Теленок.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Значение летней и осенней пастьбы животных для укрепления их здоровья и получения высокой продуктивности. Понятие о пастбище. Пастбище для телят. Правила о пастьбе. Поение животных на пастбище. Обращение с животными.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lastRenderedPageBreak/>
        <w:t>Умение. Пастьба телят.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Выгон телят на пастбище. Маршрут движения на пастбище и обратно. Наблюдение за телятами во время пастьбы. 11редотвращение ухода телят за пределы пастбища. Своевременное возвращение телят с пастбища с соблюдением маршрута движения.</w:t>
      </w:r>
      <w:r>
        <w:rPr>
          <w:rFonts w:ascii="OpenSans" w:hAnsi="OpenSans"/>
          <w:color w:val="000000"/>
          <w:sz w:val="21"/>
          <w:szCs w:val="21"/>
        </w:rPr>
        <w:br/>
        <w:t>Практическое повторение</w:t>
      </w:r>
      <w:r>
        <w:rPr>
          <w:rFonts w:ascii="OpenSans" w:hAnsi="OpenSans"/>
          <w:color w:val="000000"/>
          <w:sz w:val="21"/>
          <w:szCs w:val="21"/>
        </w:rPr>
        <w:br/>
        <w:t>Виды работы. По выбору: уборка овощей и картофеля, осенний уход за садом, уборка коровника или пастьба животных.</w:t>
      </w:r>
      <w:r>
        <w:rPr>
          <w:rFonts w:ascii="OpenSans" w:hAnsi="OpenSans"/>
          <w:color w:val="000000"/>
          <w:sz w:val="21"/>
          <w:szCs w:val="21"/>
        </w:rPr>
        <w:br/>
        <w:t>Самостоятельная работа</w:t>
      </w:r>
      <w:r>
        <w:rPr>
          <w:rFonts w:ascii="OpenSans" w:hAnsi="OpenSans"/>
          <w:color w:val="000000"/>
          <w:sz w:val="21"/>
          <w:szCs w:val="21"/>
        </w:rPr>
        <w:br/>
        <w:t>Подготовка молодого сада к зиме.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Животноводство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t>Производственная санитария и личная гигиена доярки (дояра)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Основные правила производственной санитарии. Использование молочного и моечного отделений фермы строго по назначению. Санитарные требования к содержанию коров в помещении, а также к коровнику и другим отделениям фермы. Личная гигиена доярки (дояра). Спецодежда доярки (дояра), защита рук доярки (дояра) от трещин, царапин и кожных заболеваний. Значение правил личной гигиены для доярки (дояра).</w:t>
      </w:r>
      <w:r>
        <w:rPr>
          <w:rFonts w:ascii="OpenSans" w:hAnsi="OpenSans"/>
          <w:color w:val="000000"/>
          <w:sz w:val="21"/>
          <w:szCs w:val="21"/>
        </w:rPr>
        <w:br/>
        <w:t>Упражнение. Стирка полотенец, халатов и косынок.</w:t>
      </w:r>
      <w:r>
        <w:rPr>
          <w:rFonts w:ascii="OpenSans" w:hAnsi="OpenSans"/>
          <w:color w:val="000000"/>
          <w:sz w:val="21"/>
          <w:szCs w:val="21"/>
        </w:rPr>
        <w:br/>
        <w:t>Выращивание откормочного молодняка </w:t>
      </w:r>
      <w:r>
        <w:rPr>
          <w:rFonts w:ascii="OpenSans" w:hAnsi="OpenSans"/>
          <w:color w:val="000000"/>
          <w:sz w:val="21"/>
          <w:szCs w:val="21"/>
        </w:rPr>
        <w:br/>
        <w:t>крупного рогатого скота</w:t>
      </w:r>
      <w:r>
        <w:rPr>
          <w:rFonts w:ascii="OpenSans" w:hAnsi="OpenSans"/>
          <w:color w:val="000000"/>
          <w:sz w:val="21"/>
          <w:szCs w:val="21"/>
        </w:rPr>
        <w:br/>
        <w:t>Объект работы. Корм.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Бычки и телочки. Возраст разделения молодняка. Постановка бычка на откорм. Выращивание телок для пополнения дойного стада. Содержание откормочного молодняка. Нормы и рационы кормления. Окончание откорма.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Уборка помещения, где содержится откормочный молодняк. Подготовка кормов к употреблению. Раздача кормов согласно рациону и кратности кормления. Поение животных.</w:t>
      </w:r>
      <w:r>
        <w:rPr>
          <w:rFonts w:ascii="OpenSans" w:hAnsi="OpenSans"/>
          <w:color w:val="000000"/>
          <w:sz w:val="21"/>
          <w:szCs w:val="21"/>
        </w:rPr>
        <w:br/>
        <w:t>Устройство доильного аппарата</w:t>
      </w:r>
      <w:r>
        <w:rPr>
          <w:rFonts w:ascii="OpenSans" w:hAnsi="OpenSans"/>
          <w:color w:val="000000"/>
          <w:sz w:val="21"/>
          <w:szCs w:val="21"/>
        </w:rPr>
        <w:br/>
        <w:t>Объект работы. Доильный аппарат.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Машинное доение коров. Составные части доильного аппарата (доильные стаканы, пульсатор, коллектор, комплект гибких шлангов, доильное ведро с крышкой или устройство для подключения к молокопроводу) и назначение частей. Устройство доильного стакана, пульсатора и коллектора.</w:t>
      </w:r>
      <w:r>
        <w:rPr>
          <w:rFonts w:ascii="OpenSans" w:hAnsi="OpenSans"/>
          <w:color w:val="000000"/>
          <w:sz w:val="21"/>
          <w:szCs w:val="21"/>
        </w:rPr>
        <w:br/>
        <w:t>Молочно-товарная ферма, отделение машин ной дойки коров.</w:t>
      </w:r>
      <w:r>
        <w:rPr>
          <w:rFonts w:ascii="OpenSans" w:hAnsi="OpenSans"/>
          <w:color w:val="000000"/>
          <w:sz w:val="21"/>
          <w:szCs w:val="21"/>
        </w:rPr>
        <w:br/>
        <w:t>Упражнения. Разборка и сборка доильного аппарата. Разборка и сборка доильного стакана. Разборка и сборка пульсатора и коллектора.</w:t>
      </w:r>
      <w:r>
        <w:rPr>
          <w:rFonts w:ascii="OpenSans" w:hAnsi="OpenSans"/>
          <w:color w:val="000000"/>
          <w:sz w:val="21"/>
          <w:szCs w:val="21"/>
        </w:rPr>
        <w:br/>
        <w:t>Практическое повторение</w:t>
      </w:r>
      <w:r>
        <w:rPr>
          <w:rFonts w:ascii="OpenSans" w:hAnsi="OpenSans"/>
          <w:color w:val="000000"/>
          <w:sz w:val="21"/>
          <w:szCs w:val="21"/>
        </w:rPr>
        <w:br/>
        <w:t>Виды работы. Уборка коровника. Кормление коров. Ручное доение коров. Простейшая переработка молока и уход за молочной посудой</w:t>
      </w:r>
      <w:r>
        <w:rPr>
          <w:rFonts w:ascii="OpenSans" w:hAnsi="OpenSans"/>
          <w:color w:val="000000"/>
          <w:sz w:val="21"/>
          <w:szCs w:val="21"/>
        </w:rPr>
        <w:br/>
        <w:t>Самостоятельная работа</w:t>
      </w:r>
      <w:r>
        <w:rPr>
          <w:rFonts w:ascii="OpenSans" w:hAnsi="OpenSans"/>
          <w:color w:val="000000"/>
          <w:sz w:val="21"/>
          <w:szCs w:val="21"/>
        </w:rPr>
        <w:br/>
        <w:t>Разборка и сборка доильного аппарата.</w:t>
      </w:r>
      <w:r>
        <w:rPr>
          <w:rFonts w:ascii="OpenSans" w:hAnsi="OpenSans"/>
          <w:color w:val="000000"/>
          <w:sz w:val="21"/>
          <w:szCs w:val="21"/>
        </w:rPr>
        <w:br/>
        <w:t>Кормление и раздой новотельной коровы</w:t>
      </w:r>
      <w:r>
        <w:rPr>
          <w:rFonts w:ascii="OpenSans" w:hAnsi="OpenSans"/>
          <w:color w:val="000000"/>
          <w:sz w:val="21"/>
          <w:szCs w:val="21"/>
        </w:rPr>
        <w:br/>
        <w:t>Объект работы. Корова.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молозива теленку. Предотвращение воспаления молочной железы (мастита) у коровы. Окончание раздоя.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Кормление коровы накануне отела доброкачественным сеном. Поение коровы теплой болтушкой из отрубей сразу после отела. Постепенный ввод сочных и концентрированных кормов. Ежедневный учет молока. Прибавка корма на раздой. Контроль за состоянием вымени. Продолжительность массажа вымени во время раздоя. Признак окончания раздоя (стабильный надой несмотря на продолжающуюся прибавку корма).</w:t>
      </w:r>
      <w:r>
        <w:rPr>
          <w:rFonts w:ascii="OpenSans" w:hAnsi="OpenSans"/>
          <w:color w:val="000000"/>
          <w:sz w:val="21"/>
          <w:szCs w:val="21"/>
        </w:rPr>
        <w:br/>
        <w:t>Уход за телятами в молочный период</w:t>
      </w:r>
      <w:r>
        <w:rPr>
          <w:rFonts w:ascii="OpenSans" w:hAnsi="OpenSans"/>
          <w:color w:val="000000"/>
          <w:sz w:val="21"/>
          <w:szCs w:val="21"/>
        </w:rPr>
        <w:br/>
        <w:t>Объект работы. Теленок.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Первое кормление теленка молозивом. Кормление теленка в первые 10 дней жизни цельным молоком. Составление схемы выпойки теленка. Постепенная замена цельного молока. Уход за посудой, используемой для кормления теленка молоком. Приучение теленка к поеданию сена. Содержание теленка и молочный период. Уход за телятами, содержащимися в индивидуальных клетках и групповых станках.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Обтирание новорожденного теленка соломенными жгутами досуха. Размещение в индивидуальной клетке. Поение молозивом из поилки, обтирание чистым полотенцем после этого. Мытье поилки горячим раствором соды, ее ополаскивание и просушка. Дальнейшее поение теленка по схеме. Смена подстилки в клетке. Подвязывание пучков сена к стенкам клетки. Перевод теленка в групповой станок. Чистка станка.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lastRenderedPageBreak/>
        <w:t>Машинное доение коровы</w:t>
      </w:r>
      <w:r>
        <w:rPr>
          <w:rFonts w:ascii="OpenSans" w:hAnsi="OpenSans"/>
          <w:color w:val="000000"/>
          <w:sz w:val="21"/>
          <w:szCs w:val="21"/>
        </w:rPr>
        <w:br/>
        <w:t>Объект работы. Корова.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Механизация доения коров. Общее представление о доильной установке. Доение с помощью переносимого доильного аппарата и доение в молокопровод. Основная и вспомогательные операции при машинном доении, последовательность их выполнения. Правила надевания и съема доильных стаканов. Правила включения доильного аппарата. Признаки окончания доения. Машинное додаивание.</w:t>
      </w:r>
      <w:r>
        <w:rPr>
          <w:rFonts w:ascii="OpenSans" w:hAnsi="OpenSans"/>
          <w:color w:val="000000"/>
          <w:sz w:val="21"/>
          <w:szCs w:val="21"/>
        </w:rPr>
        <w:br/>
        <w:t>Умение. Машинное доение коровы.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Подготовка доильного аппарата к работе.</w:t>
      </w:r>
      <w:r>
        <w:rPr>
          <w:rFonts w:ascii="OpenSans" w:hAnsi="OpenSans"/>
          <w:color w:val="000000"/>
          <w:sz w:val="21"/>
          <w:szCs w:val="21"/>
        </w:rPr>
        <w:br/>
        <w:t>Подготовка коровы к доению. Надевание доильных стаканов. Включение доильного аппарата. Наблюдение за процессом дойки, выключение аппарата и снятие стаканов. Частичная разборка, промывка, установка для просушивания доильного аппарата.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Растениеводство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(5 +4)</w:t>
      </w:r>
      <w:r>
        <w:rPr>
          <w:rFonts w:ascii="OpenSans" w:hAnsi="OpenSans"/>
          <w:color w:val="000000"/>
          <w:sz w:val="21"/>
          <w:szCs w:val="21"/>
        </w:rPr>
        <w:t> – весной</w:t>
      </w:r>
    </w:p>
    <w:p w:rsidR="006D23EE" w:rsidRDefault="00F24F46" w:rsidP="006D23E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Выращивание рассады огурцов для теплицы</w:t>
      </w:r>
      <w:r>
        <w:rPr>
          <w:rFonts w:ascii="OpenSans" w:hAnsi="OpenSans"/>
          <w:color w:val="000000"/>
          <w:sz w:val="21"/>
          <w:szCs w:val="21"/>
        </w:rPr>
        <w:br/>
        <w:t>Объект работы. Овощи.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Сорта и гибриды огурцов, предназначенные для выращивание в теплице. Пчелоопыляемые сорта огурцов и гибриды, не требующие опыления. Современные гибриды с зеленцами — небольшой величины и вкусные. Сроки посева семян огурцов для получения раннего урожая. Условия, необходимые для получения здоровой рассады.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Подготовка земляной смеси. Подготовка горшков или бумажных водонепроницаемых стаканов размером примерно 8 х 8 см. Прорезка отверстия на дне стакана. Полив смеси теплой водой. Замачивание семян огурца в растворе марганцевокислого калия. Раскладка семян в горшке или стакане. Полив посева теплой водой. Укрытие пленкой и установка в теплое место. Наблюдение за всходами. После всходов семян установка горшка или стакана на светлое место. Умеренный полив теплой водой, подкормка и подсыпка перегноя.</w:t>
      </w:r>
      <w:r>
        <w:rPr>
          <w:rFonts w:ascii="OpenSans" w:hAnsi="OpenSans"/>
          <w:color w:val="000000"/>
          <w:sz w:val="21"/>
          <w:szCs w:val="21"/>
        </w:rPr>
        <w:br/>
        <w:t>Садоводство</w:t>
      </w:r>
      <w:r>
        <w:rPr>
          <w:rFonts w:ascii="OpenSans" w:hAnsi="OpenSans"/>
          <w:color w:val="000000"/>
          <w:sz w:val="21"/>
          <w:szCs w:val="21"/>
        </w:rPr>
        <w:br/>
        <w:t>Формирование кроны молодого плодового дерева</w:t>
      </w:r>
      <w:r>
        <w:rPr>
          <w:rFonts w:ascii="OpenSans" w:hAnsi="OpenSans"/>
          <w:color w:val="000000"/>
          <w:sz w:val="21"/>
          <w:szCs w:val="21"/>
        </w:rPr>
        <w:br/>
        <w:t>Объект работы. Плодовое дерево.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Формирование кроны молодого дерева (скелетные и обрастающие ветви). Форма кроны дерева. Способы обрезки ветвей у дерева. Обрезка и укорачивание ветвей. Влияние обрезки ветвей на урожайность. Внешние и внутренние ростовые почки. Обрезка на почку. Инструменты для обрезки древесных ветвей. Правила безопасного обращения с ними.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Обрезка и укорачивание ветвей плодовых деревьев по меловым отметкам учителя.</w:t>
      </w:r>
      <w:r>
        <w:rPr>
          <w:rFonts w:ascii="OpenSans" w:hAnsi="OpenSans"/>
          <w:color w:val="000000"/>
          <w:sz w:val="21"/>
          <w:szCs w:val="21"/>
        </w:rPr>
        <w:br/>
        <w:t>Практическое повторение</w:t>
      </w:r>
      <w:r>
        <w:rPr>
          <w:rFonts w:ascii="OpenSans" w:hAnsi="OpenSans"/>
          <w:color w:val="000000"/>
          <w:sz w:val="21"/>
          <w:szCs w:val="21"/>
        </w:rPr>
        <w:br/>
        <w:t>Виды работы. Ручное доение коровы. Уборка коровника и телятника. Кормление коров и телят. Подготовка почвы и внести удобрений на овощном поле.</w:t>
      </w:r>
      <w:r>
        <w:rPr>
          <w:rFonts w:ascii="OpenSans" w:hAnsi="OpenSans"/>
          <w:color w:val="000000"/>
          <w:sz w:val="21"/>
          <w:szCs w:val="21"/>
        </w:rPr>
        <w:br/>
        <w:t>Самостоятельная работа</w:t>
      </w:r>
      <w:r>
        <w:rPr>
          <w:rFonts w:ascii="OpenSans" w:hAnsi="OpenSans"/>
          <w:color w:val="000000"/>
          <w:sz w:val="21"/>
          <w:szCs w:val="21"/>
        </w:rPr>
        <w:br/>
        <w:t>Объект работы. По выбору: определение нормы молока для теленка в зависимости от его возраста в днях, выпойка телят и кормление молоком по схеме или посев семян огурцов на рассаду, подготовка горшков и семян к посеву.</w:t>
      </w:r>
      <w:r>
        <w:rPr>
          <w:rFonts w:ascii="OpenSans" w:hAnsi="OpenSans"/>
          <w:color w:val="000000"/>
          <w:sz w:val="21"/>
          <w:szCs w:val="21"/>
        </w:rPr>
        <w:br/>
        <w:t>Выращивание огурцов в весенней теплице</w:t>
      </w:r>
      <w:r>
        <w:rPr>
          <w:rFonts w:ascii="OpenSans" w:hAnsi="OpenSans"/>
          <w:color w:val="000000"/>
          <w:sz w:val="21"/>
          <w:szCs w:val="21"/>
        </w:rPr>
        <w:br/>
        <w:t>Объект работы. Овощи.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 Виды весенней теплицы (остекленная, пленочная, стеллажная, грунтовая). Оборудование весенней теплицы. Способы обеззараживания и смены грунта в теплице. Подготовка теплицы к новому сезону. Обогрев теплицы. Сроки высадки рассады огурцов в теплицу. Приемы подвязки стеблей. Поддержание нужной температуры и влажности воздуха в теплице. Требования растения огурца к теплу и влажности почвы и воздуха. Подкормка растений органическими и минеральными удобрениями (дозы и сроки внесения). Расстояния между растениями при посадке рассады.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Полив грунта в теплице кипятком, а после его подсыхания – раствором марганцевокислого калия. Натягивание проволоки для подвязки стеблей. Наблюдения за температурой грунта и воздуха. Подготовка рассады огурцов к высадке (обильный полив С легкой подкормкой минеральными удобрениями). Разметка мест посадки рассады, выкопка лунок, полив. Выборка рассады огурцов из горшков с комьями земли. Посадки рассады, полив. Наблюдения за приживаемостью растений. Подвязка стеблей растений с помощью шпагата и проволоки. Систематический полив и опрыскивание растений. Подкормки. Удаление боковых побегов (по необходимости). Haблюдения за началом роста зеленца, признаки зрелости огурца. Съем плодов без повреждения стебля и листьев. Учет урожая.</w:t>
      </w:r>
      <w:r>
        <w:rPr>
          <w:rFonts w:ascii="OpenSans" w:hAnsi="OpenSans"/>
          <w:color w:val="000000"/>
          <w:sz w:val="21"/>
          <w:szCs w:val="21"/>
        </w:rPr>
        <w:br/>
        <w:t>Выращивание огурцов под пленочным укрытием</w:t>
      </w:r>
      <w:r>
        <w:rPr>
          <w:rFonts w:ascii="OpenSans" w:hAnsi="OpenSans"/>
          <w:color w:val="000000"/>
          <w:sz w:val="21"/>
          <w:szCs w:val="21"/>
        </w:rPr>
        <w:br/>
        <w:t>Объект работы. Овощи.</w:t>
      </w:r>
      <w:r>
        <w:rPr>
          <w:rFonts w:ascii="OpenSans" w:hAnsi="OpenSans"/>
          <w:color w:val="000000"/>
          <w:sz w:val="21"/>
          <w:szCs w:val="21"/>
        </w:rPr>
        <w:br/>
        <w:t xml:space="preserve">Теоретические сведения. Пленочное укрытие разных типов, их устройство. Подготовка почвы для </w:t>
      </w:r>
      <w:r>
        <w:rPr>
          <w:rFonts w:ascii="OpenSans" w:hAnsi="OpenSans"/>
          <w:color w:val="000000"/>
          <w:sz w:val="21"/>
          <w:szCs w:val="21"/>
        </w:rPr>
        <w:lastRenderedPageBreak/>
        <w:t>выращивания огурцов под пленочным укрытием. Приспособления для подвязки стеблей растений. Сорта огурцов, предназначенные для выращивания под пленочным укрытием. Использование пчелоопыляемых сортов и сортов, не требующих опыления. Тоннельные укрытия, их размеры. Размещение растений под пленочным укрытием. Сроки посева семян огурцов МИД пленочное укрытие. Уход за посевами.</w:t>
      </w:r>
      <w:r>
        <w:rPr>
          <w:rFonts w:ascii="OpenSans" w:hAnsi="OpenSans"/>
          <w:color w:val="000000"/>
          <w:sz w:val="21"/>
          <w:szCs w:val="21"/>
        </w:rPr>
        <w:br/>
        <w:t>Практические работы. Вскапывание почвы на грядке. Выкопка канавок вдоль грядки, заполнение их навозом или спрессованной соломой. Насыпка в канавки земли, смешанной с перегноем. Установка каркаса, натягивание пленки. После прогрева почвы посев семян огурца в рядки над канавками, полив теплой водой. Прореживание всходов. Систематический полив и подкормка. Подсыпка земли, смешанной с перегноем. При обильном цветении поднятие пленники с южной стороны для привлечения насекомых-опылителей. Подвязка стеблей. Удаление боковых побегов (по необходимост</w:t>
      </w:r>
      <w:r w:rsidR="006D23EE">
        <w:rPr>
          <w:rFonts w:ascii="OpenSans" w:hAnsi="OpenSans"/>
          <w:color w:val="000000"/>
          <w:sz w:val="21"/>
          <w:szCs w:val="21"/>
        </w:rPr>
        <w:t>и)</w:t>
      </w:r>
    </w:p>
    <w:p w:rsidR="00F24F46" w:rsidRPr="006D23EE" w:rsidRDefault="006D23EE" w:rsidP="006D23E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6D23EE">
        <w:rPr>
          <w:rFonts w:ascii="OpenSans" w:hAnsi="OpenSans"/>
          <w:b/>
          <w:color w:val="000000"/>
          <w:sz w:val="21"/>
          <w:szCs w:val="21"/>
        </w:rPr>
        <w:t>Лощади</w:t>
      </w:r>
      <w:r>
        <w:rPr>
          <w:rFonts w:ascii="OpenSans" w:hAnsi="OpenSans"/>
          <w:color w:val="000000"/>
          <w:sz w:val="21"/>
          <w:szCs w:val="21"/>
        </w:rPr>
        <w:br/>
        <w:t>Пастьба лощадей. Объект работы. Лощадь.</w:t>
      </w:r>
      <w:r>
        <w:rPr>
          <w:rFonts w:ascii="OpenSans" w:hAnsi="OpenSans"/>
          <w:color w:val="000000"/>
          <w:sz w:val="21"/>
          <w:szCs w:val="21"/>
        </w:rPr>
        <w:br/>
        <w:t>Теоретические сведения.</w:t>
      </w:r>
      <w:r w:rsidR="007A35BE">
        <w:rPr>
          <w:rFonts w:ascii="OpenSans" w:hAnsi="OpenSans"/>
          <w:color w:val="000000"/>
          <w:sz w:val="21"/>
          <w:szCs w:val="21"/>
        </w:rPr>
        <w:t>Породы лощадей. Уход за лощадьми.</w:t>
      </w:r>
      <w:r>
        <w:rPr>
          <w:rFonts w:ascii="OpenSans" w:hAnsi="OpenSans"/>
          <w:color w:val="000000"/>
          <w:sz w:val="21"/>
          <w:szCs w:val="21"/>
        </w:rPr>
        <w:t xml:space="preserve"> Значение летней и осенней пастьбы животных для укрепления их здоровья и получения высокой продуктивности. Понятие о пастбище. Пастбище для лощадей. Правила о пастьбе. Поение животных на пастбище. Обращение с животными.</w:t>
      </w:r>
      <w:r>
        <w:rPr>
          <w:rFonts w:ascii="OpenSans" w:hAnsi="OpenSans"/>
          <w:color w:val="000000"/>
          <w:sz w:val="21"/>
          <w:szCs w:val="21"/>
        </w:rPr>
        <w:br/>
        <w:t>Умение. Пастьба лощадей.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F24F46" w:rsidRPr="00F24F46" w:rsidRDefault="00F24F46" w:rsidP="00F2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Pr="00F24F46" w:rsidRDefault="00F24F46" w:rsidP="00F2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Pr="00F24F46" w:rsidRDefault="00F24F46" w:rsidP="00F2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Pr="00F24F46" w:rsidRDefault="00F24F46" w:rsidP="00F2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Pr="00F24F46" w:rsidRDefault="00F24F46" w:rsidP="00F2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Pr="00F24F46" w:rsidRDefault="00F24F46" w:rsidP="00F2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Pr="00F24F46" w:rsidRDefault="00F24F46" w:rsidP="00F2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46" w:rsidRPr="00F24F46" w:rsidRDefault="00F24F46" w:rsidP="00F2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46">
        <w:rPr>
          <w:rFonts w:ascii="Times New Roman" w:eastAsia="Times New Roman" w:hAnsi="Times New Roman" w:cs="Times New Roman"/>
          <w:sz w:val="24"/>
          <w:szCs w:val="24"/>
        </w:rPr>
        <w:br/>
      </w:r>
      <w:r w:rsidRPr="00F24F46">
        <w:rPr>
          <w:rFonts w:ascii="Times New Roman" w:hAnsi="Times New Roman" w:cs="Times New Roman"/>
          <w:b/>
          <w:sz w:val="24"/>
          <w:szCs w:val="24"/>
        </w:rPr>
        <w:t>3. Тематическое  планирование с указанием количества часов, отводимых на освоение каждой темы</w:t>
      </w:r>
    </w:p>
    <w:p w:rsidR="00F24F46" w:rsidRPr="00F24F46" w:rsidRDefault="00F24F46" w:rsidP="00F2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2378"/>
        <w:gridCol w:w="857"/>
        <w:gridCol w:w="1000"/>
        <w:gridCol w:w="2159"/>
        <w:gridCol w:w="1332"/>
        <w:gridCol w:w="1267"/>
      </w:tblGrid>
      <w:tr w:rsidR="00F24F46" w:rsidRPr="00F24F46" w:rsidTr="005627D6">
        <w:tc>
          <w:tcPr>
            <w:tcW w:w="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темы</w:t>
            </w:r>
          </w:p>
        </w:tc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3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24F46" w:rsidRPr="00F24F46" w:rsidTr="005627D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самостоятельные работы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К-РР.</w:t>
            </w:r>
          </w:p>
        </w:tc>
      </w:tr>
      <w:tr w:rsidR="00F24F46" w:rsidRPr="00F24F46" w:rsidTr="005627D6">
        <w:trPr>
          <w:trHeight w:val="165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урожая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огурца в защищенном грунте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молодым садом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санитария на молочной ферме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Раздой новотельных коров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телят и молодняка крупного рогатого скота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доения коров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Пастбищное содержание крупного рогатого скота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46" w:rsidRPr="00F24F46" w:rsidTr="005627D6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F46" w:rsidRPr="00F24F46" w:rsidRDefault="00F24F46" w:rsidP="00F2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F46" w:rsidRPr="00F24F46" w:rsidRDefault="00F24F46" w:rsidP="00F2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4F46" w:rsidRPr="00F24F46" w:rsidRDefault="00F24F46" w:rsidP="00F2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F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4F46" w:rsidRPr="00F24F46" w:rsidRDefault="00F24F46" w:rsidP="00F24F46">
      <w:pPr>
        <w:rPr>
          <w:rFonts w:ascii="Times New Roman" w:hAnsi="Times New Roman" w:cs="Times New Roman"/>
          <w:sz w:val="24"/>
          <w:szCs w:val="24"/>
        </w:rPr>
      </w:pPr>
    </w:p>
    <w:p w:rsidR="00E95E62" w:rsidRPr="00F24F46" w:rsidRDefault="00E95E62" w:rsidP="00F24F46">
      <w:pPr>
        <w:rPr>
          <w:rFonts w:ascii="Times New Roman" w:hAnsi="Times New Roman" w:cs="Times New Roman"/>
          <w:sz w:val="24"/>
          <w:szCs w:val="24"/>
        </w:rPr>
      </w:pPr>
    </w:p>
    <w:sectPr w:rsidR="00E95E62" w:rsidRPr="00F24F46" w:rsidSect="003119E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2D" w:rsidRDefault="00BE3A2D" w:rsidP="00F24F46">
      <w:pPr>
        <w:spacing w:after="0" w:line="240" w:lineRule="auto"/>
      </w:pPr>
      <w:r>
        <w:separator/>
      </w:r>
    </w:p>
  </w:endnote>
  <w:endnote w:type="continuationSeparator" w:id="1">
    <w:p w:rsidR="00BE3A2D" w:rsidRDefault="00BE3A2D" w:rsidP="00F2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1826"/>
      <w:docPartObj>
        <w:docPartGallery w:val="Page Numbers (Bottom of Page)"/>
        <w:docPartUnique/>
      </w:docPartObj>
    </w:sdtPr>
    <w:sdtContent>
      <w:p w:rsidR="00F24F46" w:rsidRDefault="004D133D">
        <w:pPr>
          <w:pStyle w:val="a7"/>
          <w:jc w:val="right"/>
        </w:pPr>
        <w:fldSimple w:instr=" PAGE   \* MERGEFORMAT ">
          <w:r w:rsidR="003119E4">
            <w:rPr>
              <w:noProof/>
            </w:rPr>
            <w:t>2</w:t>
          </w:r>
        </w:fldSimple>
      </w:p>
    </w:sdtContent>
  </w:sdt>
  <w:p w:rsidR="00F24F46" w:rsidRDefault="00F24F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2D" w:rsidRDefault="00BE3A2D" w:rsidP="00F24F46">
      <w:pPr>
        <w:spacing w:after="0" w:line="240" w:lineRule="auto"/>
      </w:pPr>
      <w:r>
        <w:separator/>
      </w:r>
    </w:p>
  </w:footnote>
  <w:footnote w:type="continuationSeparator" w:id="1">
    <w:p w:rsidR="00BE3A2D" w:rsidRDefault="00BE3A2D" w:rsidP="00F2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6B0"/>
    <w:multiLevelType w:val="multilevel"/>
    <w:tmpl w:val="CD8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F46"/>
    <w:rsid w:val="002514CC"/>
    <w:rsid w:val="003119E4"/>
    <w:rsid w:val="003B6BFE"/>
    <w:rsid w:val="004D133D"/>
    <w:rsid w:val="006D23EE"/>
    <w:rsid w:val="007A35BE"/>
    <w:rsid w:val="00B11E5B"/>
    <w:rsid w:val="00BE3A2D"/>
    <w:rsid w:val="00E95E62"/>
    <w:rsid w:val="00F2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2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9">
    <w:name w:val="c9"/>
    <w:basedOn w:val="a0"/>
    <w:rsid w:val="00F24F46"/>
  </w:style>
  <w:style w:type="paragraph" w:styleId="a3">
    <w:name w:val="Normal (Web)"/>
    <w:basedOn w:val="a"/>
    <w:uiPriority w:val="99"/>
    <w:unhideWhenUsed/>
    <w:rsid w:val="00F2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4">
    <w:name w:val="No Spacing"/>
    <w:qFormat/>
    <w:rsid w:val="00F24F46"/>
    <w:pPr>
      <w:spacing w:after="0" w:line="240" w:lineRule="auto"/>
    </w:pPr>
  </w:style>
  <w:style w:type="paragraph" w:customStyle="1" w:styleId="1">
    <w:name w:val="Обычный (веб)1"/>
    <w:basedOn w:val="a"/>
    <w:uiPriority w:val="68"/>
    <w:rsid w:val="00F24F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2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F46"/>
  </w:style>
  <w:style w:type="paragraph" w:styleId="a7">
    <w:name w:val="footer"/>
    <w:basedOn w:val="a"/>
    <w:link w:val="a8"/>
    <w:uiPriority w:val="99"/>
    <w:unhideWhenUsed/>
    <w:rsid w:val="00F2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F46"/>
  </w:style>
  <w:style w:type="paragraph" w:styleId="a9">
    <w:name w:val="Balloon Text"/>
    <w:basedOn w:val="a"/>
    <w:link w:val="aa"/>
    <w:uiPriority w:val="99"/>
    <w:semiHidden/>
    <w:unhideWhenUsed/>
    <w:rsid w:val="0031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2019-10-21T17:13:00Z</dcterms:created>
  <dcterms:modified xsi:type="dcterms:W3CDTF">2019-11-06T16:54:00Z</dcterms:modified>
</cp:coreProperties>
</file>