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1" w:rsidRDefault="005E2EB1" w:rsidP="005D328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379" cy="9505950"/>
            <wp:effectExtent l="19050" t="0" r="3221" b="0"/>
            <wp:docPr id="1" name="Рисунок 1" descr="K:\2020-2021-Раб\Р.П.обл-скан2020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0-2021-Раб\Р.П.обл-скан2020г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44" w:rsidRPr="00E155DC" w:rsidRDefault="009A16FA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3B0EAA" w:rsidRPr="00E155DC">
        <w:rPr>
          <w:rFonts w:ascii="Times New Roman" w:eastAsia="Times New Roman" w:hAnsi="Times New Roman" w:cs="Times New Roman"/>
          <w:sz w:val="24"/>
          <w:szCs w:val="24"/>
        </w:rPr>
        <w:t>составлена в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</w:t>
      </w:r>
      <w:r w:rsidR="003B0EAA" w:rsidRPr="00E155DC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 от 17.12.2010 № 1897), с учетом авторской программы Е. М.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Гутника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Пёрышкина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«Физика. 7 - 9 классы».</w:t>
      </w:r>
    </w:p>
    <w:p w:rsidR="00812344" w:rsidRPr="00E155DC" w:rsidRDefault="009A1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законот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29 декабря 2012 года №273-ФЗ «Об образовании в Российской Федерации» (с изменениями, внесёнными Федеральными законами от 14.06.2014 №145-ФЗ, от 06.04.2015 №68-ФЗ, от 02.05.2015 №122-ФЗ);</w:t>
      </w:r>
    </w:p>
    <w:p w:rsidR="00812344" w:rsidRPr="00E155DC" w:rsidRDefault="009A16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- Учебный план  МАОУ Дубровинская СОШ.</w:t>
      </w:r>
    </w:p>
    <w:p w:rsidR="00812344" w:rsidRPr="00E155DC" w:rsidRDefault="009A16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- Положение о рабочей программе МАОУ Дубровинской СОШ.</w:t>
      </w:r>
    </w:p>
    <w:p w:rsidR="00812344" w:rsidRPr="00E155DC" w:rsidRDefault="009A16F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Е.М. Программы для общеобразовательных учреждений. Физика 7 – 9.  М.:</w:t>
      </w:r>
      <w:r w:rsidR="004415FC">
        <w:rPr>
          <w:rFonts w:ascii="Times New Roman" w:eastAsia="Times New Roman" w:hAnsi="Times New Roman" w:cs="Times New Roman"/>
          <w:sz w:val="24"/>
          <w:szCs w:val="24"/>
        </w:rPr>
        <w:t xml:space="preserve"> Дрофа.</w:t>
      </w:r>
    </w:p>
    <w:p w:rsidR="00812344" w:rsidRPr="00E155DC" w:rsidRDefault="00812344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44" w:rsidRPr="00E155DC" w:rsidRDefault="009A16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1.Планируемые  результаты освоения учебного предмета</w:t>
      </w:r>
      <w:r w:rsidR="003B0EAA" w:rsidRPr="00E155DC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«Физика»</w:t>
      </w:r>
    </w:p>
    <w:p w:rsidR="00812344" w:rsidRPr="00E155DC" w:rsidRDefault="009A16F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812344" w:rsidRPr="00E155DC" w:rsidRDefault="009A16FA">
      <w:pPr>
        <w:numPr>
          <w:ilvl w:val="0"/>
          <w:numId w:val="1"/>
        </w:numPr>
        <w:tabs>
          <w:tab w:val="left" w:pos="1571"/>
        </w:tabs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ценностных отношений друг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>, учителю, авторам открытий и изобретений, результатам обучения.</w:t>
      </w:r>
    </w:p>
    <w:p w:rsidR="00812344" w:rsidRPr="00E155DC" w:rsidRDefault="009A16F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осваивать приёмы действий в нестандартных ситуациях, овладевать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эвристическим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методами решения проблем;</w:t>
      </w:r>
    </w:p>
    <w:p w:rsidR="00812344" w:rsidRPr="00E155DC" w:rsidRDefault="009A16FA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12344" w:rsidRPr="00E155DC" w:rsidRDefault="009A16FA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</w:t>
      </w:r>
      <w:proofErr w:type="spellStart"/>
      <w:r w:rsidRPr="00E155DC">
        <w:rPr>
          <w:rFonts w:ascii="Times New Roman" w:eastAsia="Times New Roman" w:hAnsi="Times New Roman" w:cs="Times New Roman"/>
          <w:sz w:val="24"/>
          <w:szCs w:val="24"/>
        </w:rPr>
        <w:t>системообразующей</w:t>
      </w:r>
      <w:proofErr w:type="spell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техногенными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экологических катастроф;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необходимость применения достижений физики и технологий для рационального природопользования;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развивать умение планировать в повседневной жизни свои действия с применением полученных знаний законов механики, электродинамики,  термодинамики и тепловых явлений с целью сбережения здоровья;</w:t>
      </w:r>
    </w:p>
    <w:p w:rsidR="00812344" w:rsidRPr="00E155DC" w:rsidRDefault="009A16FA">
      <w:pPr>
        <w:numPr>
          <w:ilvl w:val="0"/>
          <w:numId w:val="3"/>
        </w:numPr>
        <w:tabs>
          <w:tab w:val="left" w:pos="1080"/>
        </w:tabs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812344" w:rsidRPr="00E155DC" w:rsidRDefault="0081234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AA" w:rsidRPr="00E155DC" w:rsidRDefault="009A16FA" w:rsidP="009A16F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</w:t>
      </w:r>
      <w:r w:rsidR="003B0EAA" w:rsidRPr="00E155DC">
        <w:rPr>
          <w:rFonts w:ascii="Times New Roman" w:eastAsia="Times New Roman" w:hAnsi="Times New Roman" w:cs="Times New Roman"/>
          <w:b/>
          <w:sz w:val="24"/>
          <w:szCs w:val="24"/>
        </w:rPr>
        <w:t xml:space="preserve"> «Физика»</w:t>
      </w: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Содержание обучения представлено в программе разделами «Тепловые явле</w:t>
      </w:r>
      <w:r w:rsidR="00D46D22" w:rsidRPr="00E155DC">
        <w:rPr>
          <w:rFonts w:ascii="Times New Roman" w:eastAsia="Times New Roman" w:hAnsi="Times New Roman" w:cs="Times New Roman"/>
          <w:sz w:val="24"/>
          <w:szCs w:val="24"/>
        </w:rPr>
        <w:t>ния», «Электрические явления», Электромагнитные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явления», «Световые явления» </w:t>
      </w:r>
    </w:p>
    <w:p w:rsidR="009A16FA" w:rsidRPr="00E155DC" w:rsidRDefault="009A1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Тепловые явления (23 часа) </w:t>
      </w:r>
    </w:p>
    <w:p w:rsidR="008D1B7B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</w:t>
      </w: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Актуальная тематика для региона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ГБУЗ Областная больница № 9 отделение сестринского ухода (урок на производстве)</w:t>
      </w: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7B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</w:t>
      </w: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Актуальная тематика для региона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1B7B" w:rsidRDefault="008D1B7B" w:rsidP="008D1B7B">
      <w:pPr>
        <w:pStyle w:val="3"/>
        <w:numPr>
          <w:ilvl w:val="0"/>
          <w:numId w:val="0"/>
        </w:numPr>
        <w:tabs>
          <w:tab w:val="left" w:pos="926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ТМТ, филиал в с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агай, в рамках проекта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Агропоколение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 </w:t>
      </w:r>
    </w:p>
    <w:p w:rsidR="009A16FA" w:rsidRPr="00E155DC" w:rsidRDefault="009A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Лабораторные работы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B0EAA" w:rsidRPr="00E155DC" w:rsidRDefault="009A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 1 «</w:t>
      </w:r>
      <w:r w:rsidR="003B0EAA" w:rsidRPr="00E155DC">
        <w:rPr>
          <w:rFonts w:ascii="Times New Roman" w:eastAsia="Times New Roman" w:hAnsi="Times New Roman" w:cs="Times New Roman"/>
          <w:sz w:val="24"/>
          <w:szCs w:val="24"/>
        </w:rPr>
        <w:t>Сравнение количеств теплоты при с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>мешении воды разной температуры»</w:t>
      </w: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</w:rPr>
        <w:t>работа №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2 «Измерение удельной теплоемкости твердого тела» Лабораторная работа № 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</w:rPr>
        <w:t>3 «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Измерение относительной влажности воздуха с помощью термометра» </w:t>
      </w: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Электрические явления </w:t>
      </w:r>
      <w:r w:rsidR="009A16FA"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(28</w:t>
      </w: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часов) </w:t>
      </w:r>
    </w:p>
    <w:p w:rsidR="008D1B7B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 Электрический ток. Гальванические элементы и аккумуляторы.</w:t>
      </w: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7B" w:rsidRDefault="008D1B7B" w:rsidP="008D1B7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Актуальная тематика для региона</w:t>
      </w:r>
    </w:p>
    <w:p w:rsidR="008D1B7B" w:rsidRDefault="008D1B7B" w:rsidP="008D1B7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D1B7B" w:rsidRDefault="008D1B7B" w:rsidP="008D1B7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Тобольской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ТЭЦ, РЭС с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.Д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убровное </w:t>
      </w: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7B" w:rsidRDefault="008D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Работа и мощность тока. Закон </w:t>
      </w:r>
      <w:proofErr w:type="spellStart"/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55D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равила безопасности при работе с источниками электрического тока </w:t>
      </w:r>
    </w:p>
    <w:p w:rsidR="009A16FA" w:rsidRPr="00E155DC" w:rsidRDefault="009A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Лабораторные работы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</w:rPr>
        <w:t xml:space="preserve"> 4 «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>Сборка электрической цепи и измерение си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</w:rPr>
        <w:t>лы тока в ее различных участках»</w:t>
      </w:r>
    </w:p>
    <w:p w:rsidR="003B0EAA" w:rsidRPr="00E155DC" w:rsidRDefault="003B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 5 «Измерение напряжения</w:t>
      </w:r>
      <w:r w:rsidR="009A16FA" w:rsidRPr="00E155DC"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участках электрической цепи</w:t>
      </w:r>
      <w:r w:rsidRPr="00E155D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 6 «Регулирование силы тока реостатом»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 7 «Определение сопротивления проводника при помощи амперметра и вольтметра»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Лабораторная работа № 8 «Измерение мощности и работы тока в электрической лампе»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Электромагнитные явления </w:t>
      </w:r>
      <w:r w:rsidR="003B70AC"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(6 </w:t>
      </w: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часов) 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Лабораторные работы: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Лабораторная работа №9 «Сборка электромагнита и испытание его действия» Лабораторная работа №10 «Изучение электрического двигателя постоянного тока (на модели)» 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Световые явления</w:t>
      </w:r>
      <w:r w:rsidR="003B70AC"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(8</w:t>
      </w:r>
      <w:r w:rsidRPr="00E1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часов) 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  <w:r w:rsidRPr="00E155DC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sz w:val="24"/>
          <w:szCs w:val="24"/>
        </w:rPr>
        <w:t xml:space="preserve"> Лабораторная работа №11“Получение изображения при помощи линзы” </w:t>
      </w:r>
    </w:p>
    <w:p w:rsidR="000F2AB6" w:rsidRDefault="000F2AB6">
      <w:pPr>
        <w:spacing w:after="200" w:line="276" w:lineRule="auto"/>
        <w:ind w:right="80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15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Повторение</w:t>
      </w:r>
      <w:r w:rsidR="00AF0477" w:rsidRPr="00E15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(3</w:t>
      </w:r>
      <w:r w:rsidRPr="00E15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</w:t>
      </w:r>
      <w:r w:rsidR="00AF0477" w:rsidRPr="00E15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E15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6210CC" w:rsidRDefault="006210CC">
      <w:pPr>
        <w:spacing w:after="200" w:line="276" w:lineRule="auto"/>
        <w:ind w:right="80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10CC" w:rsidRPr="00E155DC" w:rsidRDefault="006210CC">
      <w:pPr>
        <w:spacing w:after="200" w:line="276" w:lineRule="auto"/>
        <w:ind w:right="80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6FA" w:rsidRPr="00E155DC" w:rsidRDefault="009A16FA">
      <w:pPr>
        <w:spacing w:after="200" w:line="276" w:lineRule="auto"/>
        <w:ind w:right="80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2344" w:rsidRPr="00E155DC" w:rsidRDefault="009A16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</w:t>
      </w:r>
    </w:p>
    <w:p w:rsidR="00812344" w:rsidRPr="00E155DC" w:rsidRDefault="009A16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отводимых</w:t>
      </w:r>
      <w:proofErr w:type="gramEnd"/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темы.</w:t>
      </w:r>
    </w:p>
    <w:p w:rsidR="00812344" w:rsidRDefault="008123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Pr="00E155DC" w:rsidRDefault="006210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58"/>
        <w:gridCol w:w="4369"/>
        <w:gridCol w:w="2714"/>
      </w:tblGrid>
      <w:tr w:rsidR="00812344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tabs>
                <w:tab w:val="left" w:pos="9940"/>
              </w:tabs>
              <w:spacing w:after="0" w:line="240" w:lineRule="auto"/>
              <w:ind w:righ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12344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явления</w:t>
            </w:r>
          </w:p>
          <w:p w:rsidR="00812344" w:rsidRPr="00E155DC" w:rsidRDefault="0081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2344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явления</w:t>
            </w:r>
          </w:p>
          <w:p w:rsidR="00812344" w:rsidRPr="00E155DC" w:rsidRDefault="0081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2344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  <w:p w:rsidR="00812344" w:rsidRPr="00E155DC" w:rsidRDefault="0081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A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344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9A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Световые явления</w:t>
            </w:r>
          </w:p>
          <w:p w:rsidR="00812344" w:rsidRPr="00E155DC" w:rsidRDefault="0081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344" w:rsidRPr="00E155DC" w:rsidRDefault="00AF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0477" w:rsidRPr="00E155DC" w:rsidTr="00A25895">
        <w:trPr>
          <w:trHeight w:val="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77" w:rsidRPr="00E155DC" w:rsidRDefault="00AF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77" w:rsidRPr="00E155DC" w:rsidRDefault="00AF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477" w:rsidRPr="00E155DC" w:rsidRDefault="00AF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2344" w:rsidRPr="00E155DC" w:rsidRDefault="008123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44" w:rsidRDefault="008123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CC" w:rsidRPr="00E155DC" w:rsidRDefault="006210C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44" w:rsidRPr="00E155DC" w:rsidRDefault="00D46D22" w:rsidP="00D46D2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812344" w:rsidRPr="00E155DC" w:rsidRDefault="00D46D22" w:rsidP="00D46D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D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6898"/>
        <w:gridCol w:w="1417"/>
      </w:tblGrid>
      <w:tr w:rsidR="00D46D22" w:rsidRPr="006210CC" w:rsidTr="005E2EB1">
        <w:trPr>
          <w:trHeight w:val="293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22" w:rsidRPr="006210C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10CC" w:rsidRDefault="00621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6D22" w:rsidRPr="006210C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уроков раздела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22" w:rsidRPr="006210C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46D22" w:rsidRPr="00E155DC" w:rsidTr="005E2EB1">
        <w:trPr>
          <w:trHeight w:val="293"/>
        </w:trPr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22" w:rsidRPr="00E155DC" w:rsidTr="005E2EB1">
        <w:trPr>
          <w:trHeight w:val="350"/>
        </w:trPr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D22" w:rsidRPr="00E155DC" w:rsidTr="005E2EB1">
        <w:trPr>
          <w:trHeight w:val="557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D4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Тепловое явление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</w:t>
            </w:r>
            <w:r w:rsidR="0044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структаж по ТБ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Тепловое движение атомов и молекул.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теплопередачи. Теплопроводность</w:t>
            </w:r>
          </w:p>
          <w:p w:rsidR="00664F23" w:rsidRDefault="00664F23" w:rsidP="00664F23">
            <w:pPr>
              <w:pStyle w:val="3"/>
              <w:numPr>
                <w:ilvl w:val="0"/>
                <w:numId w:val="0"/>
              </w:numPr>
              <w:tabs>
                <w:tab w:val="left" w:pos="926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 на </w:t>
            </w:r>
            <w:proofErr w:type="spell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производстве</w:t>
            </w:r>
            <w:proofErr w:type="gram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БУЗ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Областная больница № 9 отделение сестринского ухода (урок на производстве)</w:t>
            </w:r>
          </w:p>
          <w:p w:rsidR="00664F23" w:rsidRDefault="00664F23" w:rsidP="00664F23">
            <w:pPr>
              <w:pStyle w:val="3"/>
              <w:numPr>
                <w:ilvl w:val="0"/>
                <w:numId w:val="0"/>
              </w:numPr>
              <w:tabs>
                <w:tab w:val="left" w:pos="926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4F2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Интегрированный урок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«Терморегуляция организма. Закаливание». Биология, 8 класс</w:t>
            </w:r>
          </w:p>
          <w:p w:rsidR="00664F23" w:rsidRPr="00E155DC" w:rsidRDefault="0066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Конвекция. Применение конвекции в природе, в технике  Излучение.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теплоты. Удельная теплоемкость вещества.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77" w:rsidRPr="00E155DC" w:rsidRDefault="00D46D22" w:rsidP="00BD1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видов теплопередачи. Примеры теплопередачи в природе и технике  </w:t>
            </w:r>
          </w:p>
          <w:p w:rsidR="00D46D22" w:rsidRPr="00E155DC" w:rsidRDefault="00D46D22" w:rsidP="00BD1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BD18C0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количеств теплоты при смешивании воды разной температуры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количества теплоты, сообщенного телу</w:t>
            </w:r>
            <w:r w:rsidR="0044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"Расчет количества теплоты"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77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расчет количества теплоты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работа№2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удельной теплоемкости твердого тела</w:t>
            </w:r>
            <w:r w:rsidR="00BD18C0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топлива. Удельная теплота сгорания. Закон сохранения и превращения энергии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Агрегатные состояния вещества.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="00B9638B" w:rsidRPr="004415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«Тепловые явления»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Повторение темы «Количество теплоты»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Испарение и конденсация. Насыщенный и ненасыщенный пар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Поглощение энергии при испарении жидкости и выделение ее при конденсации пара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Влажность воздуха. Способы определения влажности воздуха Психрометр.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 №3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влажности воздуха»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  <w:p w:rsidR="00C54FB2" w:rsidRDefault="00C5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FB2" w:rsidRPr="00C54FB2" w:rsidRDefault="00C54FB2" w:rsidP="00C54FB2">
            <w:pPr>
              <w:pStyle w:val="3"/>
              <w:numPr>
                <w:ilvl w:val="0"/>
                <w:numId w:val="0"/>
              </w:numPr>
              <w:tabs>
                <w:tab w:val="left" w:pos="926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 на </w:t>
            </w:r>
            <w:proofErr w:type="spell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производстве</w:t>
            </w:r>
            <w:proofErr w:type="gram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филиал в с.Вагай, в рамках проекта 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«Агрегатные состояния вещества»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2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="00B9638B" w:rsidRPr="008072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№2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«Агрегатные состояния вещества»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Обобщение по теме «Тепловые явления»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AB6" w:rsidRPr="00E155DC" w:rsidTr="005E2EB1">
        <w:trPr>
          <w:trHeight w:val="557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B6" w:rsidRPr="00E155DC" w:rsidRDefault="000F2AB6" w:rsidP="000F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Электрические явления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B6" w:rsidRPr="00E155DC" w:rsidRDefault="000F2AB6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8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Электризация тел. Два рода зарядов.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Электрическое </w:t>
            </w:r>
            <w:proofErr w:type="spell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gram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елимость</w:t>
            </w:r>
            <w:proofErr w:type="spell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электрического заряда. Электрон.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атомов. Объяснение электризации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Источники электрического тока</w:t>
            </w:r>
          </w:p>
          <w:p w:rsidR="00C54FB2" w:rsidRDefault="00C5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4FB2" w:rsidRPr="00C54FB2" w:rsidRDefault="00C54FB2" w:rsidP="00C54FB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Урок на </w:t>
            </w:r>
            <w:proofErr w:type="spell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производстве</w:t>
            </w:r>
            <w:proofErr w:type="gramStart"/>
            <w:r w:rsidRPr="00664F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илиал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Тобольской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ТЭЦ, РЭС с.Дубровное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64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Электрическая цепь и ее составные части. </w:t>
            </w:r>
            <w:r w:rsidR="004C13FC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в  металлах.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тему «Электрические явления»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C" w:rsidRDefault="004C13FC" w:rsidP="004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</w:t>
            </w:r>
          </w:p>
          <w:p w:rsidR="00D46D22" w:rsidRDefault="00D46D22" w:rsidP="004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Носители электрических зарядов  в полупроводниках  газах и растворах электролитов. </w:t>
            </w:r>
            <w:r w:rsidR="006457ED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Химическое  и магнитное  действия электрического тока. </w:t>
            </w:r>
          </w:p>
          <w:p w:rsidR="004C13FC" w:rsidRPr="00E155DC" w:rsidRDefault="004C13FC" w:rsidP="004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64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электрического тока.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Амперметр. Измерение силы тока.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Сборка электрической цепи и измерение силы тока в ее различных 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</w:t>
            </w:r>
            <w:proofErr w:type="gram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напряжения</w:t>
            </w:r>
            <w:r w:rsidR="00E155DC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напряжения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Вольтметр. Измерение </w:t>
            </w:r>
            <w:proofErr w:type="spell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напряжения</w:t>
            </w:r>
            <w:proofErr w:type="gram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ависимость</w:t>
            </w:r>
            <w:proofErr w:type="spell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силы тока от напряжения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Электрическое сопротивление проводников. Единицы сопротивления.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№5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Реостаты. 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</w:t>
            </w:r>
            <w:r w:rsidRPr="00E155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«Регулирование силы тока реостатом»</w:t>
            </w:r>
          </w:p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</w:t>
            </w:r>
            <w:r w:rsidR="00BD18C0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аж по ТБ. </w:t>
            </w:r>
            <w:r w:rsidR="00BD18C0"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№7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сопротивления проводника при помощи амперметра и вольтметра»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  «Параллельное и последовательное соединения проводников».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электрического тока</w:t>
            </w:r>
            <w:r w:rsidR="004C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Единицы работы электрического тока, применяемые на практике.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4C13FC" w:rsidP="004C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46D22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нструктаж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r w:rsidR="00D46D22" w:rsidRPr="004C1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</w:t>
            </w:r>
            <w:r w:rsidR="00BD18C0" w:rsidRPr="004C13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46D22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мощности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тока в электрической лампе»</w:t>
            </w:r>
            <w:r w:rsidR="00D46D22"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 Джоуля – </w:t>
            </w:r>
            <w:proofErr w:type="spell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Ленца</w:t>
            </w:r>
            <w:proofErr w:type="gram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агревание</w:t>
            </w:r>
            <w:proofErr w:type="spell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проводников электрическим током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</w:t>
            </w:r>
            <w:proofErr w:type="gram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ампа</w:t>
            </w:r>
            <w:proofErr w:type="spell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накаливания.Электрические</w:t>
            </w:r>
            <w:proofErr w:type="spellEnd"/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нагревательные приборы. Короткое замыкание. Предохранители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«Электрические явления»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3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3</w:t>
            </w:r>
            <w:r w:rsidR="004C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</w:t>
            </w:r>
            <w:r w:rsidR="004C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явления. Электрический ток»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коррекция УУД. Обобщение знаний по теме  «Электрические явления»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2AB6" w:rsidRPr="00E155DC" w:rsidTr="005E2EB1">
        <w:trPr>
          <w:trHeight w:val="557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B6" w:rsidRPr="00E155DC" w:rsidRDefault="000F2AB6" w:rsidP="000F2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AB6" w:rsidRPr="00E155DC" w:rsidRDefault="00BD18C0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38B" w:rsidRPr="00E155DC" w:rsidRDefault="00331D3B" w:rsidP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Магнитное поле катушки с током. Электромагниты и их применение</w:t>
            </w:r>
            <w:r w:rsidRPr="00E155DC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 xml:space="preserve">. </w:t>
            </w:r>
          </w:p>
          <w:p w:rsidR="00331D3B" w:rsidRPr="00E155DC" w:rsidRDefault="00331D3B" w:rsidP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Лабораторная работа №</w:t>
            </w:r>
            <w:r w:rsidR="00BD18C0" w:rsidRPr="00E155DC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« Сборка</w:t>
            </w:r>
          </w:p>
          <w:p w:rsidR="00D46D22" w:rsidRPr="00E155DC" w:rsidRDefault="00331D3B" w:rsidP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электромагнита и испытание его действия».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31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Лабораторная работа №</w:t>
            </w:r>
            <w:r w:rsidR="003B70AC" w:rsidRPr="00E155D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10</w:t>
            </w:r>
            <w:r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Изучение электродвигателя постоянного тока</w:t>
            </w:r>
            <w:r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BD1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Контрольная работа № 4 </w:t>
            </w: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по </w:t>
            </w:r>
            <w:r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Электромагнитные явления</w:t>
            </w:r>
            <w:r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70AC" w:rsidRPr="00E155DC" w:rsidTr="005E2EB1">
        <w:trPr>
          <w:trHeight w:val="557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Световые явления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Свет. Источники света. Распространение света.</w:t>
            </w:r>
            <w:r w:rsidR="005D3286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Видимое движение светил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Плоское зеркало. Зеркальное и рассеянное отражение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5D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Лабораторная работа № 11</w:t>
            </w:r>
            <w:r w:rsidR="003B70AC"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3B70AC"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Получение изображения с помощью линзы</w:t>
            </w:r>
            <w:r w:rsidR="003B70AC" w:rsidRPr="00E155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5D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Изображения</w:t>
            </w:r>
            <w:r w:rsidR="003B70AC"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, даваемые линзой.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Фотоаппарат. Глаз и зрение. Близорукость и дальнозоркость. Очки.</w:t>
            </w:r>
          </w:p>
          <w:p w:rsidR="006731B6" w:rsidRPr="006731B6" w:rsidRDefault="0067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6731B6"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  <w:t>Интегрированый</w:t>
            </w:r>
            <w:proofErr w:type="spellEnd"/>
            <w:r w:rsidRPr="006731B6"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  <w:t xml:space="preserve"> урок:</w:t>
            </w:r>
          </w:p>
          <w:p w:rsidR="006731B6" w:rsidRPr="006731B6" w:rsidRDefault="0067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31B6">
              <w:rPr>
                <w:rFonts w:ascii="Times New Roman" w:eastAsia="TimesNewRomanPSMT" w:hAnsi="Times New Roman" w:cs="Times New Roman"/>
                <w:i/>
                <w:color w:val="00000A"/>
                <w:sz w:val="24"/>
                <w:szCs w:val="24"/>
              </w:rPr>
              <w:t>«Зрительный анализатор</w:t>
            </w:r>
            <w:proofErr w:type="gramStart"/>
            <w:r w:rsidRPr="006731B6">
              <w:rPr>
                <w:rFonts w:ascii="Times New Roman" w:eastAsia="TimesNewRomanPSMT" w:hAnsi="Times New Roman" w:cs="Times New Roman"/>
                <w:i/>
                <w:color w:val="00000A"/>
                <w:sz w:val="24"/>
                <w:szCs w:val="24"/>
              </w:rPr>
              <w:t xml:space="preserve"> .</w:t>
            </w:r>
            <w:proofErr w:type="gramEnd"/>
            <w:r w:rsidRPr="006731B6">
              <w:rPr>
                <w:rFonts w:ascii="Times New Roman" w:eastAsia="TimesNewRomanPSMT" w:hAnsi="Times New Roman" w:cs="Times New Roman"/>
                <w:i/>
                <w:color w:val="00000A"/>
                <w:sz w:val="24"/>
                <w:szCs w:val="24"/>
              </w:rPr>
              <w:t>Гигиена зрения» Биология (8 класс)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70AC" w:rsidRPr="00E155DC" w:rsidTr="005E2EB1">
        <w:trPr>
          <w:trHeight w:val="557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Повторение основного содержания тем: «Тепловые явления», «Электрические явления», «Электромагнитные</w:t>
            </w:r>
          </w:p>
          <w:p w:rsidR="00D46D22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явления»,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286"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  <w:t>Итоговая контрольная работа №5</w:t>
            </w: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 за курс 8 класса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6D22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22" w:rsidRPr="00E155DC" w:rsidRDefault="00D46D22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70AC" w:rsidRPr="00E155DC" w:rsidTr="005E2EB1">
        <w:trPr>
          <w:trHeight w:val="55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</w:pPr>
            <w:r w:rsidRPr="00E155DC">
              <w:rPr>
                <w:rFonts w:ascii="Times New Roman" w:eastAsia="TimesNewRomanPSMT" w:hAnsi="Times New Roman" w:cs="Times New Roman"/>
                <w:b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0AC" w:rsidRPr="00E155DC" w:rsidRDefault="003B70AC" w:rsidP="003B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D46D22" w:rsidRPr="00E155DC" w:rsidRDefault="00D46D22" w:rsidP="00D46D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44" w:rsidRPr="00E155DC" w:rsidRDefault="008123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44" w:rsidRPr="00E155DC" w:rsidRDefault="00812344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12344" w:rsidRPr="00E155DC" w:rsidRDefault="00812344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2344" w:rsidRPr="00E155DC" w:rsidRDefault="00812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12344" w:rsidRPr="00E155DC" w:rsidSect="005E2EB1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95" w:rsidRDefault="00A25895" w:rsidP="00A25895">
      <w:pPr>
        <w:spacing w:after="0" w:line="240" w:lineRule="auto"/>
      </w:pPr>
      <w:r>
        <w:separator/>
      </w:r>
    </w:p>
  </w:endnote>
  <w:endnote w:type="continuationSeparator" w:id="1">
    <w:p w:rsidR="00A25895" w:rsidRDefault="00A25895" w:rsidP="00A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9229"/>
      <w:docPartObj>
        <w:docPartGallery w:val="Page Numbers (Bottom of Page)"/>
        <w:docPartUnique/>
      </w:docPartObj>
    </w:sdtPr>
    <w:sdtContent>
      <w:p w:rsidR="00A25895" w:rsidRDefault="009B3E0F">
        <w:pPr>
          <w:pStyle w:val="a5"/>
          <w:jc w:val="right"/>
        </w:pPr>
        <w:fldSimple w:instr=" PAGE   \* MERGEFORMAT ">
          <w:r w:rsidR="005E2EB1">
            <w:rPr>
              <w:noProof/>
            </w:rPr>
            <w:t>2</w:t>
          </w:r>
        </w:fldSimple>
      </w:p>
    </w:sdtContent>
  </w:sdt>
  <w:p w:rsidR="00A25895" w:rsidRDefault="00A25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95" w:rsidRDefault="00A25895" w:rsidP="00A25895">
      <w:pPr>
        <w:spacing w:after="0" w:line="240" w:lineRule="auto"/>
      </w:pPr>
      <w:r>
        <w:separator/>
      </w:r>
    </w:p>
  </w:footnote>
  <w:footnote w:type="continuationSeparator" w:id="1">
    <w:p w:rsidR="00A25895" w:rsidRDefault="00A25895" w:rsidP="00A2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4D3F18"/>
    <w:multiLevelType w:val="singleLevel"/>
    <w:tmpl w:val="F14D3F18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1">
    <w:nsid w:val="06632DB6"/>
    <w:multiLevelType w:val="multilevel"/>
    <w:tmpl w:val="A2A8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11335"/>
    <w:multiLevelType w:val="multilevel"/>
    <w:tmpl w:val="F4B8D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F1EF0"/>
    <w:multiLevelType w:val="multilevel"/>
    <w:tmpl w:val="40D8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F65E1"/>
    <w:multiLevelType w:val="multilevel"/>
    <w:tmpl w:val="591A9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47892"/>
    <w:multiLevelType w:val="multilevel"/>
    <w:tmpl w:val="9B5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0614B"/>
    <w:multiLevelType w:val="multilevel"/>
    <w:tmpl w:val="9F26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47DCD"/>
    <w:multiLevelType w:val="multilevel"/>
    <w:tmpl w:val="E5745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344"/>
    <w:rsid w:val="000F2AB6"/>
    <w:rsid w:val="00331D3B"/>
    <w:rsid w:val="003B0EAA"/>
    <w:rsid w:val="003B70AC"/>
    <w:rsid w:val="004415FC"/>
    <w:rsid w:val="004C13FC"/>
    <w:rsid w:val="005D3286"/>
    <w:rsid w:val="005D4F26"/>
    <w:rsid w:val="005E2EB1"/>
    <w:rsid w:val="006210CC"/>
    <w:rsid w:val="006457ED"/>
    <w:rsid w:val="00664F23"/>
    <w:rsid w:val="006731B6"/>
    <w:rsid w:val="008072B3"/>
    <w:rsid w:val="00812344"/>
    <w:rsid w:val="008D1B7B"/>
    <w:rsid w:val="009A16FA"/>
    <w:rsid w:val="009B3E0F"/>
    <w:rsid w:val="009D5408"/>
    <w:rsid w:val="00A11EF8"/>
    <w:rsid w:val="00A25895"/>
    <w:rsid w:val="00AF0477"/>
    <w:rsid w:val="00B9638B"/>
    <w:rsid w:val="00BD18C0"/>
    <w:rsid w:val="00C54FB2"/>
    <w:rsid w:val="00D46D22"/>
    <w:rsid w:val="00E1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uiPriority w:val="99"/>
    <w:unhideWhenUsed/>
    <w:qFormat/>
    <w:rsid w:val="008D1B7B"/>
    <w:pPr>
      <w:numPr>
        <w:numId w:val="8"/>
      </w:numPr>
      <w:spacing w:after="200" w:line="276" w:lineRule="auto"/>
    </w:pPr>
  </w:style>
  <w:style w:type="paragraph" w:styleId="a3">
    <w:name w:val="header"/>
    <w:basedOn w:val="a"/>
    <w:link w:val="a4"/>
    <w:uiPriority w:val="99"/>
    <w:semiHidden/>
    <w:unhideWhenUsed/>
    <w:rsid w:val="00A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895"/>
  </w:style>
  <w:style w:type="paragraph" w:styleId="a5">
    <w:name w:val="footer"/>
    <w:basedOn w:val="a"/>
    <w:link w:val="a6"/>
    <w:uiPriority w:val="99"/>
    <w:unhideWhenUsed/>
    <w:rsid w:val="00A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895"/>
  </w:style>
  <w:style w:type="paragraph" w:styleId="a7">
    <w:name w:val="Balloon Text"/>
    <w:basedOn w:val="a"/>
    <w:link w:val="a8"/>
    <w:uiPriority w:val="99"/>
    <w:semiHidden/>
    <w:unhideWhenUsed/>
    <w:rsid w:val="005E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15</cp:revision>
  <cp:lastPrinted>2020-09-22T12:16:00Z</cp:lastPrinted>
  <dcterms:created xsi:type="dcterms:W3CDTF">2020-04-08T21:08:00Z</dcterms:created>
  <dcterms:modified xsi:type="dcterms:W3CDTF">2020-09-22T13:12:00Z</dcterms:modified>
</cp:coreProperties>
</file>