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6A" w:rsidRDefault="00D514C7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F656A" w:rsidRDefault="00D514C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ДУБРОВИНСКАЯ СРЕДНЯЯ ОБЩЕОБРАЗОВАТЕЛЬНАЯ ШКОЛА</w:t>
      </w:r>
    </w:p>
    <w:p w:rsidR="003F656A" w:rsidRDefault="00D514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3F656A" w:rsidRDefault="003F65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1" w:type="dxa"/>
        <w:tblLook w:val="04A0"/>
      </w:tblPr>
      <w:tblGrid>
        <w:gridCol w:w="3190"/>
        <w:gridCol w:w="3190"/>
        <w:gridCol w:w="3191"/>
      </w:tblGrid>
      <w:tr w:rsidR="003F656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_______Т. Н. Бабикова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F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656A" w:rsidRDefault="00D514C7" w:rsidP="00F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</w:t>
            </w:r>
            <w:r w:rsidR="00F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марта 2023г.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 школы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8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Ашряпова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F656A" w:rsidRDefault="00FA5F6A" w:rsidP="00FA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5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марта 2023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Дубровинской СОШ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С.Г.Евланова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  <w:r w:rsidR="00FA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</w:t>
            </w:r>
          </w:p>
          <w:p w:rsidR="003F656A" w:rsidRDefault="00D514C7" w:rsidP="005C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5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 марта 2023г.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656A" w:rsidRDefault="003F656A">
      <w:pPr>
        <w:tabs>
          <w:tab w:val="left" w:pos="7088"/>
        </w:tabs>
        <w:rPr>
          <w:rFonts w:ascii="Times New Roman" w:hAnsi="Times New Roman" w:cs="Times New Roman"/>
          <w:b/>
          <w:sz w:val="20"/>
          <w:szCs w:val="40"/>
        </w:rPr>
      </w:pPr>
    </w:p>
    <w:p w:rsidR="003F656A" w:rsidRDefault="003F656A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656A" w:rsidRDefault="003F656A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656A" w:rsidRDefault="00D514C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Комплексная краткосрочная </w:t>
      </w:r>
    </w:p>
    <w:p w:rsidR="003F656A" w:rsidRDefault="00D514C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летнего оздоровительного лагеря </w:t>
      </w:r>
    </w:p>
    <w:p w:rsidR="003F656A" w:rsidRDefault="00D514C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дневным пребыванием детей </w:t>
      </w:r>
    </w:p>
    <w:p w:rsidR="003F656A" w:rsidRDefault="00D51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bookmarkStart w:id="0" w:name="_Hlk32241352"/>
      <w:bookmarkEnd w:id="0"/>
      <w:r>
        <w:rPr>
          <w:rFonts w:ascii="Times New Roman" w:hAnsi="Times New Roman" w:cs="Times New Roman"/>
          <w:color w:val="000000"/>
          <w:sz w:val="96"/>
          <w:szCs w:val="96"/>
        </w:rPr>
        <w:t>ФИКСОГРАД</w:t>
      </w:r>
    </w:p>
    <w:p w:rsidR="003F656A" w:rsidRDefault="003F656A">
      <w:pPr>
        <w:spacing w:after="0" w:line="240" w:lineRule="auto"/>
        <w:jc w:val="center"/>
        <w:rPr>
          <w:rFonts w:ascii="Cambria" w:hAnsi="Cambria" w:cs="Cambria"/>
          <w:color w:val="000000"/>
          <w:sz w:val="72"/>
          <w:szCs w:val="72"/>
        </w:rPr>
      </w:pPr>
    </w:p>
    <w:p w:rsidR="003F656A" w:rsidRDefault="003F656A">
      <w:pPr>
        <w:spacing w:after="0" w:line="240" w:lineRule="auto"/>
        <w:jc w:val="center"/>
        <w:rPr>
          <w:rFonts w:ascii="Cambria" w:hAnsi="Cambria" w:cs="Cambria"/>
          <w:color w:val="000000"/>
          <w:sz w:val="72"/>
          <w:szCs w:val="72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Cambria" w:hAnsi="Cambria" w:cs="Cambria"/>
          <w:color w:val="000000"/>
          <w:sz w:val="72"/>
          <w:szCs w:val="72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Cambria" w:hAnsi="Cambria" w:cs="Cambria"/>
          <w:color w:val="000000"/>
          <w:sz w:val="72"/>
          <w:szCs w:val="72"/>
        </w:rPr>
      </w:pPr>
    </w:p>
    <w:p w:rsidR="003F656A" w:rsidRDefault="003F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4A66" w:rsidRDefault="00844A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A66" w:rsidRDefault="00844A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6A" w:rsidRDefault="00D514C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Дубровное 2023 год</w:t>
      </w:r>
    </w:p>
    <w:p w:rsidR="003F656A" w:rsidRDefault="00D51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F656A" w:rsidRDefault="003F65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 ………………...…………………….........стр. 3 - 5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Аналитические справки о деятельности лагеря за 2022 год…стр. 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Нормативно-правовая база ……………………………………...стр. 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программы……………………………………….стр.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сюжет…………………………………………………..стр.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-12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– сетка ………………………………...........</w:t>
      </w:r>
      <w:r w:rsidR="005553FD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......................стр. 1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553FD">
        <w:rPr>
          <w:rFonts w:ascii="Times New Roman" w:eastAsia="Times New Roman" w:hAnsi="Times New Roman" w:cs="Times New Roman"/>
          <w:sz w:val="28"/>
          <w:szCs w:val="24"/>
          <w:lang w:eastAsia="ru-RU"/>
        </w:rPr>
        <w:t>-1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Ожидаемые </w:t>
      </w:r>
      <w:r w:rsidR="0037065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результаты…………………………………………стр.1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этапы реализ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программы ………………………..стр.1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3F656A" w:rsidRDefault="00D514C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</w:t>
      </w:r>
      <w:r w:rsidR="005C29D3">
        <w:rPr>
          <w:rFonts w:ascii="Times New Roman" w:hAnsi="Times New Roman" w:cs="Times New Roman"/>
          <w:sz w:val="28"/>
          <w:szCs w:val="28"/>
        </w:rPr>
        <w:t>еятельности………………………………………стр.20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дня………………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………………………………..............стр.21</w:t>
      </w:r>
    </w:p>
    <w:p w:rsidR="003F656A" w:rsidRDefault="00D514C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</w:t>
      </w:r>
      <w:r w:rsidR="008D2B4C">
        <w:rPr>
          <w:rFonts w:ascii="Times New Roman" w:hAnsi="Times New Roman" w:cs="Times New Roman"/>
          <w:sz w:val="28"/>
        </w:rPr>
        <w:t xml:space="preserve"> кружков…………………………………………..стр</w:t>
      </w:r>
      <w:r w:rsidR="005C29D3">
        <w:rPr>
          <w:rFonts w:ascii="Times New Roman" w:hAnsi="Times New Roman" w:cs="Times New Roman"/>
          <w:sz w:val="28"/>
        </w:rPr>
        <w:t>.21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Факторы риска и меры 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профилактики ……………………..стр.22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-2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нтроля………………………………………………..стр.23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-2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3F656A" w:rsidRDefault="00D514C7">
      <w:pPr>
        <w:spacing w:after="0" w:line="360" w:lineRule="auto"/>
        <w:ind w:left="360"/>
        <w:contextualSpacing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источник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и ……………………................стр.2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е   …………………………………………………… стр. 2</w:t>
      </w:r>
      <w:r w:rsidR="005C29D3">
        <w:rPr>
          <w:rFonts w:ascii="Times New Roman" w:eastAsia="Times New Roman" w:hAnsi="Times New Roman" w:cs="Times New Roman"/>
          <w:sz w:val="28"/>
          <w:szCs w:val="24"/>
          <w:lang w:eastAsia="ru-RU"/>
        </w:rPr>
        <w:t>7- 31</w:t>
      </w:r>
    </w:p>
    <w:p w:rsidR="003F656A" w:rsidRDefault="003F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66" w:rsidRDefault="0067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 w:rsidP="004A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firstLine="709"/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734"/>
        <w:gridCol w:w="6588"/>
      </w:tblGrid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Номинация, по которой предоставляется программа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краткосрочная программа летнего оздоровительного лагеря с дневным пребыванием детей «Фиксоград»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Адресат проектной деятельности 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проживающие на территории Дубровинского, Аксурского, Карагайского сельских поселений Вагайского района в возрасте от 6,5 до 17 лет включительно;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из семей, находящихся в трудной жизненной ситуации;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различных учетных категорий;</w:t>
            </w:r>
          </w:p>
          <w:p w:rsidR="003F656A" w:rsidRDefault="00D514C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ограниченными возможностями здоровья: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Карагайской СОШ </w:t>
            </w:r>
            <w:bookmarkStart w:id="2" w:name="__DdeLink__2067_3592388350"/>
            <w:r>
              <w:rPr>
                <w:rFonts w:ascii="Times New Roman" w:hAnsi="Times New Roman" w:cs="Times New Roman"/>
                <w:sz w:val="24"/>
                <w:szCs w:val="24"/>
              </w:rPr>
              <w:t>им. Героя  России Сайфуллина Р. Г.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</w:t>
            </w:r>
            <w:r w:rsidR="00745229">
              <w:rPr>
                <w:rFonts w:ascii="Times New Roman" w:hAnsi="Times New Roman" w:cs="Times New Roman"/>
                <w:sz w:val="24"/>
                <w:szCs w:val="24"/>
              </w:rPr>
              <w:t>илиал МАОУ Дубровинской СОШ)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Аксурской  СОШ (филиал МАОУ Дубровинской СОШ) –  2  человека;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Дубровинская СОШ  - 6 человек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01-22.06.23; 2 смена 26.06 -16.07.23</w:t>
            </w:r>
          </w:p>
          <w:p w:rsidR="003F656A" w:rsidRDefault="00D514C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программа будет реализовываться в МАОУ Дубровинской СОШ и её филиалах: Аксурская СОШ,  Карагайская СОШ им. Героя  России Сайфуллина Р. Г.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активного отдыха  детей, подростков и воспитание гражданских, патриотических  чувств через формирование интереса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 знаниям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естественно - научной и гуманитарной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путем активизации его творческого потенциала и вовлечение в активные формы культурного и оздоровительного досуга.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-Погрузить участников программы в разнообразную деятельность через включение в игру;                                                          </w:t>
            </w:r>
          </w:p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физическому, психическому, интеллектуальному, нравственному развитию детей;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развитие творческого потенциала ребенка,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его в развивающую коллективную и индивидуальную деятельность</w:t>
            </w:r>
          </w:p>
          <w:p w:rsidR="003F656A" w:rsidRDefault="00D514C7" w:rsidP="00973374">
            <w:pPr>
              <w:pStyle w:val="af1"/>
              <w:spacing w:before="100" w:after="100"/>
            </w:pPr>
            <w:r>
              <w:t xml:space="preserve">- </w:t>
            </w:r>
            <w:r>
              <w:rPr>
                <w:color w:val="000000" w:themeColor="text1"/>
              </w:rPr>
              <w:t xml:space="preserve">Создание условий для расширения кругозора путём популяризации знаний о великих открытиях и изобретениях мира, знакомство с   наставниками великих ученых Отечества,  </w:t>
            </w:r>
            <w:r>
              <w:rPr>
                <w:rStyle w:val="markedcontent"/>
              </w:rPr>
              <w:t>показать значимость труда</w:t>
            </w:r>
            <w:r>
              <w:t xml:space="preserve"> </w:t>
            </w:r>
            <w:r>
              <w:rPr>
                <w:rStyle w:val="markedcontent"/>
              </w:rPr>
              <w:t>людей разных профессий для развития российской науки и улучшения</w:t>
            </w:r>
            <w:r>
              <w:t xml:space="preserve"> </w:t>
            </w:r>
            <w:r>
              <w:rPr>
                <w:rStyle w:val="markedcontent"/>
              </w:rPr>
              <w:t>качества жизни людей в родном крае.</w:t>
            </w:r>
            <w:r>
              <w:t xml:space="preserve"> </w:t>
            </w:r>
          </w:p>
          <w:p w:rsidR="003F656A" w:rsidRDefault="00D514C7">
            <w:pPr>
              <w:pStyle w:val="af1"/>
            </w:pPr>
            <w:r>
              <w:t>- Формировать у учащихся потребность в изучении</w:t>
            </w:r>
            <w:r>
              <w:rPr>
                <w:rStyle w:val="markedcontent"/>
              </w:rPr>
              <w:t xml:space="preserve"> </w:t>
            </w:r>
            <w:r>
              <w:t xml:space="preserve"> окружающего мира через опыты, эксперименты;</w:t>
            </w:r>
          </w:p>
          <w:p w:rsidR="003F656A" w:rsidRDefault="00D514C7">
            <w:pPr>
              <w:pStyle w:val="af1"/>
            </w:pPr>
            <w:r>
              <w:t>- Формировать умения вести исследования в виде простейших опытов, использовать различную информацию</w:t>
            </w:r>
          </w:p>
          <w:p w:rsidR="003F656A" w:rsidRDefault="00D51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фантазии, творчества, изобретательности.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3F656A" w:rsidRDefault="00D51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 стремления к духовному росту и здоровому образу жизни. 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jc w:val="both"/>
            </w:pPr>
            <w:r>
              <w:t xml:space="preserve">На весь период смены территория лагеря объявляется Фиксоградом, в котором действуют лаборатории и живут Фиксики.  Из участников смены формируются «группы лаборантов», которые проводят опыты, эксперименты и находят им применение в жизни. Каждый день ребята получают «Послание» (план в соответствии с тематикой дня), который помогает координировать работу группы в течение дня.  Ежедневно группу ожидают различные знакомства с великими людьми, открытия, испытания, проходя которые они изучают </w:t>
            </w:r>
            <w:r>
              <w:rPr>
                <w:rFonts w:eastAsia="TimesNewRomanPSMT"/>
              </w:rPr>
              <w:t>различные направления</w:t>
            </w:r>
            <w:r>
              <w:t xml:space="preserve"> науки: химии, биологии, физики, географии,  учатся анализировать собственную деятельность, поведение и достигнутые результаты. Наставляют лаборантов  во время опытов и экспериментов:  Ученые – воспитатели, Доктора наук – вожатые, Научные деятели – помощники  организатора досуга.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Конечным результатом ежедневной работы являются «Журнал опытов и экспериментов», которые составляются лабораторной группой, где фиксируются события дня, интересные факты, наблюдения, победы и неудачи. 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игрой создается общий современный безопасный многоэтажный дом, в котором каждый этаж посвящен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науки: химии, биологии, физики, географии, где всем уютно, весело и познавательно.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-Общее оздоровление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-Приобретение новых знаний, творчества, умений и навыков, развитие интеллектуальных возможностей каждого ребёнка.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-Творческий рост детей.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Максимальная степень самореализации каждого.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-Улучшение психологической и социальной комфортности в едином воспитательном коллективе.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 к истории своего родного края, его знаменитым людям, к их научным открытиям.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Дубровинская средняя общеобразовательная школа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626244 Тюменская область </w:t>
            </w:r>
          </w:p>
          <w:p w:rsidR="003F656A" w:rsidRDefault="00D514C7">
            <w:pPr>
              <w:spacing w:after="0"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Вагайский район с. Дубровное ул. Запольная, 6</w:t>
            </w:r>
          </w:p>
          <w:p w:rsidR="003F656A" w:rsidRDefault="00D514C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тел./ факс 8(34539) 31-2-03, </w:t>
            </w:r>
          </w:p>
          <w:p w:rsidR="003F656A" w:rsidRDefault="00D514C7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dubrownoe@mail.ru</w:t>
              </w:r>
            </w:hyperlink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Дубровинская СОШ 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Евланова Светлана Геннадьевна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Ахметчанова Гузель Сабировна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Аксурской СОШ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за счёт средств областного бюджета, муниципального бюджета и средств родителей</w:t>
            </w:r>
          </w:p>
        </w:tc>
      </w:tr>
    </w:tbl>
    <w:p w:rsidR="003F656A" w:rsidRDefault="003F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6A" w:rsidRDefault="00FA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6A" w:rsidRDefault="00D5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 о деятельности лагеря за 2022 год</w:t>
      </w:r>
    </w:p>
    <w:p w:rsidR="003F656A" w:rsidRDefault="00D5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Дубровинской СОШ и её филиалов.</w:t>
      </w:r>
    </w:p>
    <w:p w:rsidR="003F656A" w:rsidRDefault="003F6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56A" w:rsidRDefault="00D514C7" w:rsidP="00FA5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2021 - 2022 учебном году летний оздоровительный лагерь «Город радуги», работал по программе «Всемирные сказочные игры», разработанной заместителем директора по ВР Дубровинской СОШ. </w:t>
      </w:r>
    </w:p>
    <w:p w:rsidR="003F656A" w:rsidRDefault="00D514C7" w:rsidP="00FA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нацелена на создание условий для организованного отдыха учащихся в летний период, развитие личности ребенка, укрепление физического, психического и эмоционального здоровья детей, воспитание лучших качеств гражданина и патриота.  </w:t>
      </w:r>
    </w:p>
    <w:p w:rsidR="003F656A" w:rsidRDefault="00D514C7" w:rsidP="00FA5F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лагере отдохнули и укрепили здоровье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232 учащихся.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от 6,5 до 17 лет. Летний лагерь дневного пребывания посещали дети из семей с малым достатком, многодетных семей, а также дети из неблагополучных семей, дети, находящиеся в трудной жизненной ситуации.</w:t>
      </w:r>
    </w:p>
    <w:p w:rsidR="003F656A" w:rsidRDefault="00D514C7" w:rsidP="00FA5F6A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Лагерь посещали обучающиеся согласно заявлению родителей.</w:t>
      </w:r>
    </w:p>
    <w:p w:rsidR="003F656A" w:rsidRDefault="00D514C7">
      <w:pPr>
        <w:tabs>
          <w:tab w:val="left" w:pos="4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Состояние здоровья детей контролировалось фельдшерами ФАП по прикрепленным территориям, который ежедневно при приходе детей в лагерь производили осмотр, беседу.</w:t>
      </w:r>
    </w:p>
    <w:p w:rsidR="003F656A" w:rsidRDefault="00D514C7">
      <w:pPr>
        <w:tabs>
          <w:tab w:val="left" w:pos="4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Лагерь располагался в зданиях школ. Общелагерные мероприятия проходили в школьном дворе при хорошей погоде и в спортивном зале школы. Столовая снабжена необходимым количеством посуды, горячей водой и всем необходимым оборудованием согласно СанПиН. Каждый отряд обеспечен укомплектованной медицинской аптечкой, кожным антисептиком «Биостерол», бесконтактным термометром. Для регулярного обеззараживания воздуха в отрядных комнатах и на пищеблоке использованы облучатели-рециркуляторы воздуха «Люксал РБО и «Сибэст». </w:t>
      </w:r>
    </w:p>
    <w:p w:rsidR="003F656A" w:rsidRDefault="00D514C7">
      <w:pPr>
        <w:tabs>
          <w:tab w:val="left" w:pos="4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лагеря имелось: спортивное оборудование, музыкальный центр, компьютерная техника, набор развивающих и настольных игр.</w:t>
      </w:r>
    </w:p>
    <w:p w:rsidR="003F656A" w:rsidRDefault="00D514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лагеря соответствовало тематике Программы. Отрядные комнаты оформлены в соответствии с названиями отрядов.</w:t>
      </w:r>
    </w:p>
    <w:p w:rsidR="003F656A" w:rsidRDefault="00D514C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Смена делилось на три тематических этапа.</w:t>
      </w:r>
    </w:p>
    <w:p w:rsidR="003F656A" w:rsidRDefault="00D514C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Организационный: «Здравствуй, лагерь» - выбор актива отряда. Входное анкетирование. Подготовка к открытию смены. </w:t>
      </w:r>
    </w:p>
    <w:p w:rsidR="003F656A" w:rsidRDefault="00D514C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Основной.  Соревнования, конкурсы, разучивание новых игр, викторины, экскурсии, КТД и т.п.</w:t>
      </w:r>
    </w:p>
    <w:p w:rsidR="003F656A" w:rsidRDefault="00D514C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Итоговый: «До новых встреч».  Подведение итогов, награждение.</w:t>
      </w:r>
    </w:p>
    <w:p w:rsidR="003F656A" w:rsidRDefault="00D514C7">
      <w:pPr>
        <w:spacing w:after="0"/>
        <w:jc w:val="both"/>
        <w:rPr>
          <w:rFonts w:ascii="Times New Roman" w:hAnsi="Times New Roman" w:cs="Times New Roman"/>
          <w:color w:val="000000"/>
          <w:w w:val="1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Каждый отряд принимал активное участие в общелагерных мероприятиях, посвященных Году культурного наследия народов России. </w:t>
      </w:r>
    </w:p>
    <w:p w:rsidR="003F656A" w:rsidRDefault="00D514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Особо отличившиеся по итогам мероприятий ребята награждались грамотами. В конце лагерной смены подведен общий итог: выявлен отряд – победитель по итогам всех обще лагерных мероприятий, им стал отряд «Дружба народов», «Фиксики» среди старшеклассников, «Смешарики» - среди младших воспитанников.</w:t>
      </w:r>
    </w:p>
    <w:p w:rsidR="003F656A" w:rsidRDefault="00D514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об условиях участия в том или ином деле, итоги участия представлялась на информационном стенде. К приходу детей в отрядных комнатах их ожидало письмо – задание. В течении дня дети работали над заданием, проявляли патриотизм, творчество. 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работа в лагере строилась по направлениям: здоровьесберегающее, спортивно-оздоровительное, патриотическое, трудовое, досуговое, творческое, обще интеллектуальное, профилактическое.  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Здоровьесберегающая и спортивно-оздоровительная деятельность детей проходила в форме ежедневной утренней зарядки на свежем воздухе; подвижных игр; спортивных соревнований; бесед о здоровье; воздушных, водных, солнечных ванн; «дорожки здоровья»; викторины, конкурсы.  Проведен медицинский осмотр в начале и в конце лагерной смены, осуществлялся ежедневный осмотр фельдшером, организовано трехразовое питание, обязательная витаминизация блюд.  </w:t>
      </w:r>
    </w:p>
    <w:p w:rsidR="003F656A" w:rsidRDefault="00D514C7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w w:val="1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воспитания любви и уважения к своей Родине, развития интереса к ее истории и культуре, выработки активной жизненной позиции в лагере проводились экскурсии по интересным местам села, библиотекарем сельской библиотеки проведен ряд викторин, игровых программ.  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лагере созданы условия для раскрытия творческого потенциала ребенка, его самореализации. Одним из условий является организация деятельности кружков. Дети с удовольствием посещали занятия в кружках: «Юный краевед», «Умелые ручки», «Здоровяк», «Страна мастериц», «Юный театрал», «Эколята», «Занимательная математика», «В мире литературы», «Шахматы», «ЮИД». Накопили опыт наблюдения за природо</w:t>
      </w:r>
      <w:r w:rsidR="00745229">
        <w:rPr>
          <w:rFonts w:ascii="Times New Roman" w:hAnsi="Times New Roman" w:cs="Times New Roman"/>
          <w:sz w:val="24"/>
          <w:szCs w:val="24"/>
        </w:rPr>
        <w:t>й, сбора природного материала и переработки.</w:t>
      </w:r>
    </w:p>
    <w:p w:rsidR="003F656A" w:rsidRDefault="00D5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Кружковые занятия помогали в развитии творческих способностей детей, спортивные мероприятия развивали физическую подготовку.  Дети посещали школьную и сельскую библиотеку, что добавило отдыху не только развлекательный, но и обучающий характер.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лагерь сотрудничал не только с библиотекой, но  Домом культуры сёл, на базе которых проведено по два мероприятия в неделю, организованы конкурсы «Караоке», разучивали песни и танцы народов России.</w:t>
      </w:r>
    </w:p>
    <w:p w:rsidR="003F656A" w:rsidRDefault="00D514C7">
      <w:pPr>
        <w:tabs>
          <w:tab w:val="left" w:pos="400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проходило в рамках благоустройства территории школьного двора</w:t>
      </w:r>
      <w:r w:rsidR="00745229">
        <w:rPr>
          <w:rFonts w:ascii="Times New Roman" w:hAnsi="Times New Roman" w:cs="Times New Roman"/>
          <w:sz w:val="24"/>
          <w:szCs w:val="24"/>
        </w:rPr>
        <w:t>, уборки мусора на берегу речки</w:t>
      </w:r>
      <w:r w:rsidRPr="00745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дождливую погоду организованы следующие мероприятия: просмотр мультфильмов и сказок, конкурсы по лепке, рисованию, пению. Программой летнего отдыха предусмотрено создание тематической фотозоны, конкурс блюд, создание сувениров и аппликаций орнаментов народов России.</w:t>
      </w:r>
    </w:p>
    <w:p w:rsidR="003F656A" w:rsidRDefault="00D514C7">
      <w:pPr>
        <w:tabs>
          <w:tab w:val="left" w:pos="400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смены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воспитатели отрядов следили за физическим и психическим состоянием детей в лагере,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проводили оздоровительные процедуры, контролировали взаимоотношение своих воспитанников, вовлекали их во все мероприятия.</w:t>
      </w:r>
    </w:p>
    <w:p w:rsidR="003F656A" w:rsidRDefault="00D514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детского настроения был представлен в каждом отряде, где отражался еще и итог участия отряда в обще лагерных делах. </w:t>
      </w:r>
    </w:p>
    <w:p w:rsidR="003F656A" w:rsidRDefault="00D514C7">
      <w:pPr>
        <w:pStyle w:val="aa"/>
        <w:tabs>
          <w:tab w:val="left" w:pos="3330"/>
        </w:tabs>
        <w:spacing w:after="0"/>
        <w:ind w:left="142" w:firstLine="713"/>
        <w:jc w:val="both"/>
      </w:pPr>
      <w:r>
        <w:t xml:space="preserve">В конце смены проведено анкетирование «Мое мнение о лагере», также отряды заполнили «Лист пожеланий». В своем рассказе «Мой самый любимый день в лагере» дети оставили положительные впечатления о мероприятиях: подвижные игры народов России, парад национальных костюмов, музыкальные инструменты народов России, челлендж «Галерея звезд», эрудит-марафон «Путешествие по России» и другие. Результаты рефлексии показали, что ребятам в лагере понравилось. </w:t>
      </w:r>
      <w:r w:rsidR="00745229">
        <w:t>Все активно участвовали в муниципальном этапе:</w:t>
      </w:r>
      <w:r>
        <w:t xml:space="preserve"> областного летнего онлайн – </w:t>
      </w:r>
      <w:r w:rsidR="00745229">
        <w:t xml:space="preserve">фестиваля «#Традиция72» и </w:t>
      </w:r>
      <w:r w:rsidR="00745229">
        <w:rPr>
          <w:color w:val="000000" w:themeColor="text1"/>
        </w:rPr>
        <w:t xml:space="preserve"> о</w:t>
      </w:r>
      <w:r w:rsidR="00745229" w:rsidRPr="00745229">
        <w:rPr>
          <w:color w:val="000000" w:themeColor="text1"/>
        </w:rPr>
        <w:t>бла</w:t>
      </w:r>
      <w:r w:rsidR="00745229">
        <w:rPr>
          <w:color w:val="000000" w:themeColor="text1"/>
        </w:rPr>
        <w:t>стного</w:t>
      </w:r>
      <w:r w:rsidR="00745229" w:rsidRPr="00745229">
        <w:rPr>
          <w:color w:val="000000" w:themeColor="text1"/>
        </w:rPr>
        <w:t xml:space="preserve"> конкурс</w:t>
      </w:r>
      <w:r w:rsidR="00745229">
        <w:rPr>
          <w:color w:val="000000" w:themeColor="text1"/>
        </w:rPr>
        <w:t>а</w:t>
      </w:r>
      <w:r w:rsidR="00745229" w:rsidRPr="00745229">
        <w:rPr>
          <w:color w:val="000000" w:themeColor="text1"/>
        </w:rPr>
        <w:t xml:space="preserve"> «Удивительные шахматы»</w:t>
      </w:r>
      <w:r w:rsidR="00745229">
        <w:rPr>
          <w:color w:val="000000" w:themeColor="text1"/>
        </w:rPr>
        <w:t>.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Проведенная работа дала положительные результаты. Посещаемость лагерной смены составила 100%. Дети развили творческие способности и коммуникативные </w:t>
      </w:r>
      <w:r>
        <w:rPr>
          <w:rFonts w:ascii="Times New Roman" w:hAnsi="Times New Roman" w:cs="Times New Roman"/>
          <w:sz w:val="24"/>
          <w:szCs w:val="24"/>
        </w:rPr>
        <w:lastRenderedPageBreak/>
        <w:t>умения, расширили спектр знаний об окружающем мире, приобрели огромный багаж ярких впечатлений и приятных эмоций.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участников мероприятий, анкетирование детей, отзывы родителей доказывают оптимальность созданных направлений, достижение поставленных целей, методически правильную работу и профессионализм педагогов лагеря.</w:t>
      </w:r>
    </w:p>
    <w:p w:rsidR="003F656A" w:rsidRDefault="00D5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отряды награждены грамотой по номинациям: «Самый дружный», «Самый веселый», «Самый успешный», «Самый творческий», «Самый радужный».  На заключительной линейке объявлены самые активные участники лагерной жизни.</w:t>
      </w: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6A" w:rsidRDefault="00FA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29" w:rsidRDefault="00745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Pr="000F12A9" w:rsidRDefault="00D514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Нормативно-правовая база</w:t>
      </w:r>
    </w:p>
    <w:p w:rsidR="003F656A" w:rsidRDefault="00D514C7">
      <w:pPr>
        <w:spacing w:after="0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3F656A" w:rsidRDefault="00D514C7">
      <w:pPr>
        <w:numPr>
          <w:ilvl w:val="0"/>
          <w:numId w:val="2"/>
        </w:numPr>
        <w:spacing w:after="0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ребёнка;</w:t>
      </w:r>
    </w:p>
    <w:p w:rsidR="003F656A" w:rsidRDefault="00D514C7">
      <w:pPr>
        <w:numPr>
          <w:ilvl w:val="0"/>
          <w:numId w:val="2"/>
        </w:numPr>
        <w:spacing w:after="0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образовании» № 273-ФЗ от 29.12.2012;</w:t>
      </w:r>
    </w:p>
    <w:p w:rsidR="003F656A" w:rsidRDefault="00D514C7">
      <w:pPr>
        <w:numPr>
          <w:ilvl w:val="0"/>
          <w:numId w:val="2"/>
        </w:numPr>
        <w:spacing w:after="0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ребёнка» в РФ от 24.07.1998г. 124-ФЗ;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правила СП 2.4.3648-20 «Санитарные-эпидемиологические требования к организациям воспитания и обучения, отдыха и оздоровления детей и молодежи» от 28.09.2020 №28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распределения короновирусной инфекции (COVID-19)» от 03.06.2020 г.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Тюменской области от 16.01.2023г   №1-рп «Об организации детской оздоровительной кампании в Тюменской области в 2023 году»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лагере дневного пребывания детей.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школы.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Вагайского района «Об организации летнего отдыха и занятости несовершеннолетних в 2023 году»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Вагайского муниципального района  «Об организации летнего отдыха и занятости несовершеннолетних в 2023 году»</w:t>
      </w:r>
    </w:p>
    <w:p w:rsidR="003F656A" w:rsidRDefault="00D514C7">
      <w:pPr>
        <w:tabs>
          <w:tab w:val="center" w:pos="5103"/>
          <w:tab w:val="left" w:pos="7575"/>
        </w:tabs>
        <w:spacing w:after="0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6A" w:rsidRDefault="00FA5F6A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6A" w:rsidRDefault="00D514C7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программы</w:t>
      </w:r>
    </w:p>
    <w:p w:rsidR="003F656A" w:rsidRDefault="00D514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активного отдыха  детей, подростков и воспитание гражданских, патриотических  чувств через формирование интереса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к знаниям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естественно - научной и гуманитарной области</w:t>
      </w:r>
      <w:r>
        <w:rPr>
          <w:rFonts w:ascii="Times New Roman" w:hAnsi="Times New Roman" w:cs="Times New Roman"/>
          <w:sz w:val="24"/>
          <w:szCs w:val="24"/>
        </w:rPr>
        <w:t xml:space="preserve">  путем активизации его творческого потенциала и вовлечение в активные формы культурного и оздоровительного досуга.</w:t>
      </w:r>
    </w:p>
    <w:p w:rsidR="003F656A" w:rsidRDefault="00D51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Погрузить участников программы в разнообразную деятельность через включение в игру;                                                          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физическому, психическому, интеллектуальному, нравственному развитию детей;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творческого потенциала ребенка, включение его в развивающую коллективную и индивидуальную деятельность</w:t>
      </w:r>
    </w:p>
    <w:p w:rsidR="003F656A" w:rsidRDefault="00D514C7">
      <w:pPr>
        <w:pStyle w:val="af1"/>
        <w:numPr>
          <w:ilvl w:val="0"/>
          <w:numId w:val="3"/>
        </w:numPr>
        <w:spacing w:after="0" w:afterAutospacing="0" w:line="276" w:lineRule="auto"/>
        <w:jc w:val="both"/>
      </w:pPr>
      <w:r>
        <w:rPr>
          <w:color w:val="000000" w:themeColor="text1"/>
        </w:rPr>
        <w:t>Создание условий для расширения кругозора путём популяризации знаний о великих открытиях и изобретениях мира, знакомство с   наставниками великих ученых Отечества, показать</w:t>
      </w:r>
      <w:r>
        <w:rPr>
          <w:rStyle w:val="markedcontent"/>
        </w:rPr>
        <w:t xml:space="preserve"> значимость труда</w:t>
      </w:r>
      <w:r>
        <w:t xml:space="preserve"> </w:t>
      </w:r>
      <w:r>
        <w:rPr>
          <w:rStyle w:val="markedcontent"/>
        </w:rPr>
        <w:t>людей разных профессий для развития российской науки и улучшения</w:t>
      </w:r>
      <w:r>
        <w:t xml:space="preserve"> </w:t>
      </w:r>
      <w:r>
        <w:rPr>
          <w:rStyle w:val="markedcontent"/>
        </w:rPr>
        <w:t>качества жизни людей в родном крае.</w:t>
      </w:r>
      <w:r>
        <w:t xml:space="preserve"> </w:t>
      </w:r>
    </w:p>
    <w:p w:rsidR="003F656A" w:rsidRDefault="00D514C7">
      <w:pPr>
        <w:pStyle w:val="af1"/>
        <w:numPr>
          <w:ilvl w:val="0"/>
          <w:numId w:val="3"/>
        </w:numPr>
        <w:spacing w:after="0" w:afterAutospacing="0" w:line="276" w:lineRule="auto"/>
        <w:jc w:val="both"/>
      </w:pPr>
      <w:r>
        <w:t>Формировать у учащихся потребность в изучении</w:t>
      </w:r>
      <w:r>
        <w:rPr>
          <w:rStyle w:val="markedcontent"/>
        </w:rPr>
        <w:t xml:space="preserve"> </w:t>
      </w:r>
      <w:r>
        <w:t>окружающего мира через опыты, эксперименты;</w:t>
      </w:r>
    </w:p>
    <w:p w:rsidR="003F656A" w:rsidRDefault="00D514C7">
      <w:pPr>
        <w:pStyle w:val="af1"/>
        <w:numPr>
          <w:ilvl w:val="0"/>
          <w:numId w:val="3"/>
        </w:numPr>
        <w:spacing w:after="0" w:afterAutospacing="0" w:line="276" w:lineRule="auto"/>
        <w:jc w:val="both"/>
      </w:pPr>
      <w:r>
        <w:t>Формировать умения вести исследования в виде простейших опытов, использовать различную информацию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фантазии, творчества, изобретательности.</w:t>
      </w:r>
      <w:r>
        <w:rPr>
          <w:sz w:val="24"/>
          <w:szCs w:val="24"/>
        </w:rPr>
        <w:t xml:space="preserve"> 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Воспитание стремления к духовному росту и здоровому образу жизни.</w:t>
      </w:r>
    </w:p>
    <w:p w:rsidR="003F656A" w:rsidRDefault="00D514C7">
      <w:pPr>
        <w:pStyle w:val="af0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Игровой сюжет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567"/>
        <w:jc w:val="both"/>
      </w:pPr>
      <w:r>
        <w:t xml:space="preserve">На весь период смены территория лагеря объявляется Фиксоградом, в котором действуют лаборатории и живут Фиксики.  Из участников смены формируются «группы лаборантов», которые проводят опыты, эксперименты и находят им применение в жизни. Каждый день ребята получают «Послание» (план в соответствии с тематикой дня), который помогает координировать работу группы в течение дня.  Ежедневно группу ожидают различные знакомства с великими людьми, открытия, испытания, проходя которые они изучают </w:t>
      </w:r>
      <w:r>
        <w:rPr>
          <w:rFonts w:eastAsia="TimesNewRomanPSMT"/>
        </w:rPr>
        <w:t>различные направления</w:t>
      </w:r>
      <w:r>
        <w:t xml:space="preserve"> науки: химии, биологии, физики, географии,  учатся анализировать собственную деятельность, поведение и достигнутые результаты. Наставляют лаборантов  во время опытов и экспериментов:  Ученые – воспитатели, Доктора наук – вожатые, Научные деятели – помощники  организатора досуга.</w:t>
      </w:r>
    </w:p>
    <w:p w:rsidR="003F656A" w:rsidRDefault="00D51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Конечным результатом ежедневной работы являются «Журнал опытов и экспериментов», которые составляются лабораторной группой, где фиксируются события дня, интересные факты, наблюдения, победы и неудачи. </w:t>
      </w:r>
    </w:p>
    <w:p w:rsidR="003F656A" w:rsidRDefault="00D51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игрой создается общий современный безопасный многоэтажный дом, в котором каждый этаж посвящен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науки: химии, биологии, физики, географии, где всем уютно, весело и познавательно.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Управлять всем процессом в Фиксограде будет Большой Совет конструкторского бюро, в состав которого войдут умнейшие и самые умелые Фиксики (командир отряда).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lastRenderedPageBreak/>
        <w:t>В «Фиксограде» в своих лабораториях каждый найдет себе занятие по душе и применение всем своим талантам и умениям. За это время Фиксики (дети) многое узнают, научатся и станут самыми настоящими знатоками инженерных наук.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t>Детям предлагается во время смены проявить свою индивидуальность, раскрыть себя с творческой стороны, познакомиться с различными интересными научными открытиями. Каждый день ребята будут творить полезные БОЛЬШИЕ ДЕЛА, узнавать новое и познавать неизведанное.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Кроме важных технических дел, Фиксики узнают о том, как важно беречь друг друга, понимать и исправлять свои ошибки. Лично мне очень нравятся отношения Фиксиков. Они очень трепетно и бережно относятся друг к другу, всегда спешат друг другу на помощь и выручают из любых переделок.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Очень весело Фиксики не только работают, но и отдыхают. А сколько увлекательных квестов, конкурсов и путешествий их ожидает в дни веселых каникул.</w:t>
      </w:r>
    </w:p>
    <w:p w:rsidR="00CD439E" w:rsidRPr="000F12A9" w:rsidRDefault="00D514C7" w:rsidP="000F12A9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В конце техносмены каждая команда Фиксиков пригласит всех на свое грандиозное представление и презентует плоды своей работы за 15 лагерных дней!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rPr>
          <w:b/>
          <w:i/>
        </w:rPr>
        <w:t>Игровые роли</w:t>
      </w:r>
      <w:r>
        <w:t xml:space="preserve">: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Фиксоград</w:t>
      </w:r>
      <w:r>
        <w:t xml:space="preserve"> – территория лагеря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Конструкторское сообщество</w:t>
      </w:r>
      <w:r>
        <w:t xml:space="preserve"> – участники лагерной смены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Лаборанты Фиксики</w:t>
      </w:r>
      <w:r>
        <w:t xml:space="preserve"> – дети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Ученые</w:t>
      </w:r>
      <w:r>
        <w:t xml:space="preserve"> – воспитатели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Доктор Наук</w:t>
      </w:r>
      <w:r>
        <w:t xml:space="preserve"> –  вожатая (организатор досуга)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Научные деятели</w:t>
      </w:r>
      <w:r>
        <w:t xml:space="preserve"> – помощники  организатора досуга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>Смена разделена на 4 тематических отрезка: биология, химия, физика, география. На каждую из них отводится 3 дня, во время которых дети участвуют в различных событиях: опыты, эксперименты, конкурсы, мероприятия, состязания, мастер-классы, общелагерные дела.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31750</wp:posOffset>
            </wp:positionV>
            <wp:extent cx="923290" cy="8928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35" t="1631" r="13948" b="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Разработана </w:t>
      </w:r>
      <w:r>
        <w:rPr>
          <w:i/>
        </w:rPr>
        <w:t>система стимулирования и поощрения</w:t>
      </w:r>
      <w:r>
        <w:t xml:space="preserve"> личностного роста участников. Каждый «Фиксик» может ежедневно получать «Тыдышник» – проектную валюту – за активное участие в мероприятиях и победах в общелагерных делах.  «Тыдышник» в конце дня отряд может обменять на часть проекта Дома. Отдельно подсчитывается Учеными и личный вклад каждого участника. В конце смены каждая лаборатория представляет проект своего Дома и идет награждение наиболее активных и внимательных Фиксиков. </w:t>
      </w:r>
    </w:p>
    <w:p w:rsidR="003F656A" w:rsidRDefault="003F656A">
      <w:pPr>
        <w:pStyle w:val="Default"/>
        <w:tabs>
          <w:tab w:val="left" w:pos="9923"/>
        </w:tabs>
        <w:spacing w:line="276" w:lineRule="auto"/>
        <w:ind w:right="-2" w:firstLine="708"/>
        <w:jc w:val="both"/>
        <w:rPr>
          <w:bCs/>
          <w:color w:val="00000A"/>
          <w:shd w:val="clear" w:color="auto" w:fill="FFFFFF"/>
        </w:rPr>
      </w:pPr>
    </w:p>
    <w:p w:rsidR="003F656A" w:rsidRPr="003D43FD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  <w:rPr>
          <w:color w:val="00000A"/>
        </w:rPr>
      </w:pPr>
      <w:r>
        <w:rPr>
          <w:bCs/>
          <w:color w:val="00000A"/>
          <w:shd w:val="clear" w:color="auto" w:fill="FFFFFF"/>
        </w:rPr>
        <w:t>Для отслеживания настроения детей в лагере будет создан уголок «Мои Успехи за день» (Экран</w:t>
      </w:r>
      <w:r w:rsidR="001C12F6">
        <w:rPr>
          <w:bCs/>
          <w:color w:val="00000A"/>
          <w:shd w:val="clear" w:color="auto" w:fill="FFFFFF"/>
        </w:rPr>
        <w:t xml:space="preserve"> молекул и атомов </w:t>
      </w:r>
      <w:r>
        <w:rPr>
          <w:color w:val="00000A"/>
          <w:shd w:val="clear" w:color="auto" w:fill="FFFFFF"/>
        </w:rPr>
        <w:t> </w:t>
      </w:r>
      <w:r>
        <w:rPr>
          <w:bCs/>
          <w:color w:val="00000A"/>
          <w:shd w:val="clear" w:color="auto" w:fill="FFFFFF"/>
        </w:rPr>
        <w:t xml:space="preserve">настроения). Он </w:t>
      </w:r>
      <w:r>
        <w:rPr>
          <w:color w:val="00000A"/>
          <w:shd w:val="clear" w:color="auto" w:fill="FFFFFF"/>
        </w:rPr>
        <w:t>  будет находиться на уровне глаз </w:t>
      </w:r>
      <w:r>
        <w:rPr>
          <w:bCs/>
          <w:color w:val="00000A"/>
          <w:shd w:val="clear" w:color="auto" w:fill="FFFFFF"/>
        </w:rPr>
        <w:t>ребёнка</w:t>
      </w:r>
      <w:r>
        <w:rPr>
          <w:color w:val="00000A"/>
          <w:shd w:val="clear" w:color="auto" w:fill="FFFFFF"/>
        </w:rPr>
        <w:t>, так как в любой момент </w:t>
      </w:r>
      <w:r>
        <w:rPr>
          <w:bCs/>
          <w:color w:val="00000A"/>
          <w:shd w:val="clear" w:color="auto" w:fill="FFFFFF"/>
        </w:rPr>
        <w:t xml:space="preserve">дети </w:t>
      </w:r>
      <w:r>
        <w:rPr>
          <w:color w:val="00000A"/>
          <w:shd w:val="clear" w:color="auto" w:fill="FFFFFF"/>
        </w:rPr>
        <w:t>имеют право поменять свое </w:t>
      </w:r>
      <w:r>
        <w:rPr>
          <w:bCs/>
          <w:color w:val="00000A"/>
          <w:shd w:val="clear" w:color="auto" w:fill="FFFFFF"/>
        </w:rPr>
        <w:t>настроение</w:t>
      </w:r>
      <w:r>
        <w:rPr>
          <w:color w:val="00000A"/>
          <w:shd w:val="clear" w:color="auto" w:fill="FFFFFF"/>
        </w:rPr>
        <w:t>, то есть внесение изменений в </w:t>
      </w:r>
      <w:r>
        <w:rPr>
          <w:bCs/>
          <w:color w:val="00000A"/>
          <w:shd w:val="clear" w:color="auto" w:fill="FFFFFF"/>
        </w:rPr>
        <w:t>экране</w:t>
      </w:r>
      <w:r>
        <w:rPr>
          <w:color w:val="00000A"/>
          <w:shd w:val="clear" w:color="auto" w:fill="FFFFFF"/>
        </w:rPr>
        <w:t> </w:t>
      </w:r>
      <w:r>
        <w:rPr>
          <w:bCs/>
          <w:color w:val="00000A"/>
          <w:shd w:val="clear" w:color="auto" w:fill="FFFFFF"/>
        </w:rPr>
        <w:t>настроения</w:t>
      </w:r>
      <w:r>
        <w:rPr>
          <w:color w:val="00000A"/>
          <w:shd w:val="clear" w:color="auto" w:fill="FFFFFF"/>
        </w:rPr>
        <w:t> будет производиться самим </w:t>
      </w:r>
      <w:r>
        <w:rPr>
          <w:bCs/>
          <w:color w:val="00000A"/>
          <w:shd w:val="clear" w:color="auto" w:fill="FFFFFF"/>
        </w:rPr>
        <w:t>ребенком</w:t>
      </w:r>
      <w:r>
        <w:rPr>
          <w:color w:val="00000A"/>
          <w:shd w:val="clear" w:color="auto" w:fill="FFFFFF"/>
        </w:rPr>
        <w:t xml:space="preserve">. </w:t>
      </w:r>
      <w:r w:rsidRPr="003D43FD">
        <w:rPr>
          <w:color w:val="00000A"/>
          <w:shd w:val="clear" w:color="auto" w:fill="FFFFFF"/>
        </w:rPr>
        <w:t xml:space="preserve">При определении </w:t>
      </w:r>
      <w:r w:rsidRPr="003D43FD">
        <w:rPr>
          <w:bCs/>
          <w:color w:val="00000A"/>
          <w:shd w:val="clear" w:color="auto" w:fill="FFFFFF"/>
        </w:rPr>
        <w:t>настроения</w:t>
      </w:r>
      <w:r w:rsidRPr="003D43FD">
        <w:rPr>
          <w:color w:val="00000A"/>
          <w:shd w:val="clear" w:color="auto" w:fill="FFFFFF"/>
        </w:rPr>
        <w:t xml:space="preserve"> используются смайлики</w:t>
      </w:r>
      <w:r w:rsidR="003D43FD" w:rsidRPr="003D43FD">
        <w:rPr>
          <w:color w:val="00000A"/>
          <w:shd w:val="clear" w:color="auto" w:fill="FFFFFF"/>
        </w:rPr>
        <w:t xml:space="preserve">: </w:t>
      </w:r>
      <w:r w:rsidR="003D43FD"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3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3FD">
        <w:rPr>
          <w:noProof/>
          <w:lang w:eastAsia="ru-RU"/>
        </w:rPr>
        <w:t xml:space="preserve"> </w:t>
      </w:r>
      <w:r w:rsidR="003D43FD" w:rsidRPr="003D43FD">
        <w:rPr>
          <w:color w:val="00000A"/>
          <w:shd w:val="clear" w:color="auto" w:fill="FFFFFF"/>
        </w:rPr>
        <w:t>улыбка</w:t>
      </w:r>
      <w:r w:rsidR="003D43FD">
        <w:rPr>
          <w:color w:val="00000A"/>
          <w:shd w:val="clear" w:color="auto" w:fill="FFFFFF"/>
        </w:rPr>
        <w:t xml:space="preserve"> </w:t>
      </w:r>
      <w:r w:rsidR="003D43FD" w:rsidRPr="003D43FD">
        <w:rPr>
          <w:color w:val="00000A"/>
          <w:shd w:val="clear" w:color="auto" w:fill="FFFFFF"/>
        </w:rPr>
        <w:t xml:space="preserve"> – нравится</w:t>
      </w:r>
      <w:r w:rsidR="003D43FD">
        <w:rPr>
          <w:color w:val="00000A"/>
          <w:shd w:val="clear" w:color="auto" w:fill="FFFFFF"/>
        </w:rPr>
        <w:t xml:space="preserve">, </w:t>
      </w:r>
      <w:r w:rsidR="003D43FD">
        <w:t xml:space="preserve"> </w:t>
      </w:r>
      <w:r w:rsidR="003D43FD"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9" name="Рисунок 9" descr="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😐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3FD">
        <w:t xml:space="preserve"> нейтральный – не очень понравилось, </w:t>
      </w:r>
      <w:r w:rsidR="003D43FD"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12" name="Рисунок 12" descr="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😞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3FD">
        <w:t xml:space="preserve"> -</w:t>
      </w:r>
      <w:r w:rsidR="003D43FD" w:rsidRPr="003D43FD">
        <w:t xml:space="preserve"> </w:t>
      </w:r>
      <w:r w:rsidR="003D43FD">
        <w:t xml:space="preserve">разочарование – не понравилось. </w:t>
      </w:r>
    </w:p>
    <w:p w:rsidR="003F656A" w:rsidRDefault="003F656A">
      <w:pPr>
        <w:pStyle w:val="Default"/>
        <w:tabs>
          <w:tab w:val="left" w:pos="9923"/>
        </w:tabs>
        <w:spacing w:line="276" w:lineRule="auto"/>
        <w:ind w:right="-2" w:firstLine="708"/>
        <w:jc w:val="both"/>
        <w:rPr>
          <w:bCs/>
          <w:color w:val="00000A"/>
          <w:shd w:val="clear" w:color="auto" w:fill="FFFFFF"/>
        </w:rPr>
      </w:pP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rPr>
          <w:b/>
          <w:i/>
        </w:rPr>
        <w:t>Устав Фиксограда (законы Лагеря)</w:t>
      </w:r>
      <w:r>
        <w:t xml:space="preserve">: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1. </w:t>
      </w:r>
      <w:r>
        <w:rPr>
          <w:i/>
        </w:rPr>
        <w:t>Правда</w:t>
      </w:r>
      <w:r>
        <w:t xml:space="preserve">. Запомни, правда нужна не только тебе, но и окружающим тебя людям!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2. </w:t>
      </w:r>
      <w:r>
        <w:rPr>
          <w:i/>
        </w:rPr>
        <w:t>Честь</w:t>
      </w:r>
      <w:r>
        <w:t xml:space="preserve">. Вспоминай о своей физической силе только наедине с собой. Помни о своей духовной силе, долге, благородстве, достоинстве.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lastRenderedPageBreak/>
        <w:t xml:space="preserve">3. </w:t>
      </w:r>
      <w:r>
        <w:rPr>
          <w:i/>
        </w:rPr>
        <w:t>Уважение</w:t>
      </w:r>
      <w:r>
        <w:t xml:space="preserve">. Уважай своих коллег, а также гостей лаборатории и Фиксограда.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4. </w:t>
      </w:r>
      <w:r>
        <w:rPr>
          <w:i/>
        </w:rPr>
        <w:t>Забота</w:t>
      </w:r>
      <w:r>
        <w:t xml:space="preserve">. Прежде чем требовать внимание к себе, прояви его к окружающим. Помни об их интересах, нуждах, потребностях других людей.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5. </w:t>
      </w:r>
      <w:r>
        <w:rPr>
          <w:i/>
        </w:rPr>
        <w:t>Добро</w:t>
      </w:r>
      <w:r>
        <w:t xml:space="preserve">. Будь добрее  к ближнему, и добро вернется к тебе.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6. </w:t>
      </w:r>
      <w:r>
        <w:rPr>
          <w:i/>
        </w:rPr>
        <w:t>Закон милосердия</w:t>
      </w:r>
      <w:r>
        <w:t xml:space="preserve">. Тебе хорошо, но посмотри вокруг - рядом могут быть люди, у которых слезы на глазах. Помоги им. Не забывай о них.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7. </w:t>
      </w:r>
      <w:r>
        <w:rPr>
          <w:i/>
        </w:rPr>
        <w:t>Закон свободы</w:t>
      </w:r>
      <w:r>
        <w:t xml:space="preserve">. Можно всё, что безопасно для тебя и других людей. Можно всё, что не мешает окружающим.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8. </w:t>
      </w:r>
      <w:r>
        <w:rPr>
          <w:i/>
        </w:rPr>
        <w:t>Закон сюрпризов</w:t>
      </w:r>
      <w:r>
        <w:t xml:space="preserve">. Доброе слово и кошке приятно! </w:t>
      </w: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FD" w:rsidRDefault="003D4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D" w:rsidRDefault="000A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D" w:rsidRDefault="000A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6A" w:rsidRDefault="00FA5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D" w:rsidRDefault="000A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D" w:rsidRDefault="000A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A9" w:rsidRDefault="000F12A9" w:rsidP="003D4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A9" w:rsidRDefault="000F12A9" w:rsidP="003D4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Pr="000F12A9" w:rsidRDefault="00D514C7" w:rsidP="003D4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A9">
        <w:rPr>
          <w:rFonts w:ascii="Times New Roman" w:hAnsi="Times New Roman" w:cs="Times New Roman"/>
          <w:b/>
          <w:sz w:val="28"/>
          <w:szCs w:val="28"/>
        </w:rPr>
        <w:lastRenderedPageBreak/>
        <w:t>План - сетка</w:t>
      </w:r>
    </w:p>
    <w:tbl>
      <w:tblPr>
        <w:tblStyle w:val="af4"/>
        <w:tblW w:w="9322" w:type="dxa"/>
        <w:tblLayout w:type="fixed"/>
        <w:tblLook w:val="04A0"/>
      </w:tblPr>
      <w:tblGrid>
        <w:gridCol w:w="959"/>
        <w:gridCol w:w="1125"/>
        <w:gridCol w:w="7238"/>
      </w:tblGrid>
      <w:tr w:rsidR="003F656A" w:rsidTr="000A28AD">
        <w:trPr>
          <w:cantSplit/>
          <w:trHeight w:val="518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555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дни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555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55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3F656A" w:rsidTr="000A28AD">
        <w:trPr>
          <w:cantSplit/>
          <w:trHeight w:hRule="exact" w:val="2368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– «Фикси-праздник»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Театральная программа «Фиксики в гостях у ребят»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Операция «Уют» (формирование отрядов)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3.Квест-игра «Ключи от детства»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рисунков на асфальте «Счастливое детство»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Входное анкетирование. Инструктаж по ТБ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Просмотр мультфильма «Винтики»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</w:tc>
      </w:tr>
      <w:tr w:rsidR="003F656A" w:rsidTr="000A28AD">
        <w:trPr>
          <w:cantSplit/>
          <w:trHeight w:val="343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блок «Химические реакции»</w:t>
            </w:r>
          </w:p>
        </w:tc>
      </w:tr>
      <w:tr w:rsidR="003F656A" w:rsidTr="000A28AD">
        <w:trPr>
          <w:cantSplit/>
          <w:trHeight w:hRule="exact" w:val="3196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 – «В стране невыученной Химии»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«Мой рост и вес»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«Чем занимаются химики?»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Утренняя зарядка «Химический заряд»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Квест-игра «В стране невыученной Химии»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Операция «Уют» (оформление отрядных уголков)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Научно-практическая игра «Вода и ее свойства» Опыты с водой.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Спортивный час. Пионербол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Осторожно, бытовая химия»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0A28AD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«Лица Героев»</w:t>
            </w:r>
          </w:p>
        </w:tc>
      </w:tr>
      <w:tr w:rsidR="003F656A" w:rsidTr="000A28AD">
        <w:trPr>
          <w:cantSplit/>
          <w:trHeight w:hRule="exact" w:val="3256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 – «Волшебная химия цвета»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«Береги глаз – как алмаз»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«Химический заряд»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«Радиоактивная»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кружков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Мастер-класс «Волшебная химия красок»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Конкурс рисунков «Фиксики </w:t>
            </w:r>
            <w:r w:rsidR="003D43FD">
              <w:rPr>
                <w:rFonts w:ascii="Times New Roman" w:hAnsi="Times New Roman" w:cs="Times New Roman"/>
                <w:sz w:val="24"/>
                <w:szCs w:val="24"/>
              </w:rPr>
              <w:t xml:space="preserve"> в шахматном мире</w:t>
            </w:r>
            <w:r w:rsidRPr="003D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Спортивное состязание «Мой веселый, звонкий мяч»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Термометр»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A3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Областной конкурс «Удивительные шахматы»</w:t>
            </w:r>
          </w:p>
        </w:tc>
      </w:tr>
      <w:tr w:rsidR="003F656A" w:rsidTr="000A28AD">
        <w:trPr>
          <w:cantSplit/>
          <w:trHeight w:hRule="exact" w:val="3575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 – «Научный бум»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«Как ухаживать за зубами»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«Увлекательные химические опыты»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«Кислородный батл»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Работа кружков.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КТД «Научный бум» (опыты и фокусы, подготовленные отрядами)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Спортивная эстафета «Веселые старты химиков»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Просмотр мультфильма «Фиксики. Фотоэлемент»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3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 – фото - челлендж в социальных сетях «Мой наставник»</w:t>
            </w:r>
          </w:p>
        </w:tc>
      </w:tr>
      <w:tr w:rsidR="003F656A" w:rsidTr="000A28AD">
        <w:trPr>
          <w:cantSplit/>
          <w:trHeight w:val="492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блок «Биологическая атака»</w:t>
            </w:r>
          </w:p>
        </w:tc>
      </w:tr>
      <w:tr w:rsidR="003F656A" w:rsidTr="000F12A9">
        <w:trPr>
          <w:cantSplit/>
          <w:trHeight w:hRule="exact" w:val="3553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день – «Молекулы»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«Инфекционные заболевания»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«Биологическая»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«Молекулярная»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кружков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Опыт «Посадка фасоли» (в разных обстоятельствах)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Квест-игра «Я за здоровый образ жизни»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Конкурс плакатов «Берегите природу»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Подвижные игры «Раз, два, начинается игра»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Просмотр мультфильма «Фиксики. Волшебная палочка»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0F12A9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2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«Отдыхая – трудимся»</w:t>
            </w:r>
          </w:p>
        </w:tc>
      </w:tr>
      <w:tr w:rsidR="003F656A" w:rsidTr="000F12A9">
        <w:trPr>
          <w:cantSplit/>
          <w:trHeight w:hRule="exact" w:val="3711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 – «В плену у зеленых»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«Распорядок дня». Беседа о безопасности на водоемах в летний период и «Лесные опасности»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«Знаменитые биологи»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«Морская»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Мастер-класс «Наука на природе», «Из отходов – в доходы»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Сбор тематического гербария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Спортивный час «Морской бой»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Подвижные игры «Лужайка – поиграй-ка»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Водяной фильтр»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0A28AD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Флэш-моб «Нормы ГТО- нормы жизни»</w:t>
            </w:r>
          </w:p>
        </w:tc>
      </w:tr>
      <w:tr w:rsidR="003F656A" w:rsidTr="000A28AD">
        <w:trPr>
          <w:cantSplit/>
          <w:trHeight w:hRule="exact" w:val="3560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день – «День России»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«Распорядок дня»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«Вклад биологов в блокадном Ленинграде»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«Биозаряд»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Работа кружков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Праздник «День России»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Виртуальная экскурсия в заповедники Тюменской области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Конкурс рисунков «Моя Россия – моя Родина»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Спортивное веселое состязание с мячами и шарами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Просмотр мультфильма «Фиксики. Мусор»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0A28AD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Проект «Здоровье в движении»</w:t>
            </w:r>
          </w:p>
        </w:tc>
      </w:tr>
      <w:tr w:rsidR="003F656A" w:rsidTr="000A28AD">
        <w:trPr>
          <w:cantSplit/>
          <w:trHeight w:val="539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блок «Физические эксперименты»</w:t>
            </w:r>
          </w:p>
        </w:tc>
      </w:tr>
      <w:tr w:rsidR="003F656A" w:rsidTr="000A28AD">
        <w:trPr>
          <w:cantSplit/>
          <w:trHeight w:hRule="exact" w:val="3625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eastAsianLayout w:id="-1291071736" w:vert="1"/>
              </w:rPr>
              <w:lastRenderedPageBreak/>
              <w:t xml:space="preserve">8 день - 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  <w:eastAsianLayout w:id="-1291071735" w:vert="1"/>
              </w:rPr>
              <w:t>«Атомная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«Аптека под ногами»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«Вклад физиков в дело Великой Победы»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«Военно-строевая»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Работа кружков</w:t>
            </w:r>
          </w:p>
          <w:p w:rsidR="003F656A" w:rsidRDefault="00D514C7">
            <w:pPr>
              <w:pStyle w:val="1"/>
              <w:spacing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 Интеллектуальная игра "Строение атома"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Опыт «Секретное письмо»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Военно-патриотическая игра «Зарница» (летний вариант)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</w:t>
            </w:r>
            <w:r w:rsidR="008A3B8C">
              <w:rPr>
                <w:rFonts w:ascii="Times New Roman" w:hAnsi="Times New Roman" w:cs="Times New Roman"/>
                <w:sz w:val="24"/>
                <w:szCs w:val="24"/>
              </w:rPr>
              <w:t>ьтфильма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Фиксики. Магнит, Уровень, Сила трения, Рычаг»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Кинофестиваль популярных фильмов о ВОВ</w:t>
            </w:r>
          </w:p>
        </w:tc>
      </w:tr>
      <w:tr w:rsidR="003F656A" w:rsidTr="000A28AD">
        <w:trPr>
          <w:cantSplit/>
          <w:trHeight w:hRule="exact" w:val="4327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день – «Роботы в жизни»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«Друзья Мойдодыра», «Если хочешь быть здоров» (викторина)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«Что такое физика»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«Броуновское движение»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кружков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Физические опыты «Воздушный шар», «Кислый дождь»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Конкурс рисунков «Мир будущего»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Мастер-класс «Цветок Победы»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Спортивный час «Веселая скакалка»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Просмотр мультфильма «Фиксики. Робот»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Default="00D514C7" w:rsidP="008A3B8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Областной информационно-просветительский проект</w:t>
            </w:r>
            <w:r w:rsidR="008A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A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«Мы -</w:t>
            </w:r>
            <w:r w:rsidR="000A28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A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потомки героев»</w:t>
            </w:r>
          </w:p>
        </w:tc>
      </w:tr>
      <w:tr w:rsidR="003F656A" w:rsidTr="000A28AD">
        <w:trPr>
          <w:cantSplit/>
          <w:trHeight w:hRule="exact" w:val="3628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день – «Новые открытия»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«Вредно-полезно» (игра)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«Нобелевская премия»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«Бодрые ученые»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кружков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Шоу фокусов, физических опытов (подготовлены отрядами)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Интерактивная игра «В мире физики»</w:t>
            </w:r>
          </w:p>
          <w:p w:rsidR="003F656A" w:rsidRDefault="00D514C7" w:rsidP="003D4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Спортивно-развлекательная игра «Друзья всегда помогут»</w:t>
            </w:r>
          </w:p>
          <w:p w:rsidR="003F656A" w:rsidRDefault="00D514C7" w:rsidP="003D4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Короткое замыкание», «Фен», «Ночник»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Кинофестиваль популярных фильмов о ВОВ.</w:t>
            </w:r>
          </w:p>
        </w:tc>
      </w:tr>
      <w:tr w:rsidR="003F656A" w:rsidTr="000A28AD">
        <w:trPr>
          <w:cantSplit/>
          <w:trHeight w:val="272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блок «Географические открытия»</w:t>
            </w:r>
          </w:p>
        </w:tc>
      </w:tr>
      <w:tr w:rsidR="003F656A" w:rsidTr="000A28AD">
        <w:trPr>
          <w:cantSplit/>
          <w:trHeight w:hRule="exact" w:val="3783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 день – «Следопыты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«Первая помощь при солнечном или тепловом ударе»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Линейка «Юные следопыты»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«Географическая»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Работа кружков.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Квест-игра  «Родной край люби и знай»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Спортивно-туристская эстафета "Веселые старты туристят"</w:t>
            </w:r>
          </w:p>
          <w:p w:rsidR="003F656A" w:rsidRDefault="00D514C7">
            <w:pPr>
              <w:pStyle w:val="1"/>
              <w:spacing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7. Просмотр мультфильма «Фиксики. Солнечное затмение. Солнечная энергия»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pStyle w:val="1"/>
              <w:spacing w:beforeAutospacing="0" w:after="0" w:afterAutospacing="0"/>
              <w:jc w:val="both"/>
              <w:rPr>
                <w:lang w:eastAsia="en-US"/>
              </w:rPr>
            </w:pPr>
            <w:r w:rsidRPr="008A3B8C">
              <w:rPr>
                <w:i/>
                <w:sz w:val="28"/>
                <w:szCs w:val="28"/>
                <w:lang w:eastAsia="en-US"/>
              </w:rPr>
              <w:t>Виртуальная экскурсия к рельефу «Тюмень -Победителям»</w:t>
            </w:r>
          </w:p>
        </w:tc>
      </w:tr>
      <w:tr w:rsidR="003F656A" w:rsidTr="000A28AD">
        <w:trPr>
          <w:cantSplit/>
          <w:trHeight w:hRule="exact" w:val="3412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день – «Воздушное облако»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«Чистота – залог здоровья»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«Знаменитая география Тюменской области»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«Континентальная»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Работа кружков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Квест-игра «Путешествие в космос»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Мастер-класс «Летая между облаками»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Спортивный час «Футбольный фестиваль»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Воздушный шар»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Областной конкурс «Символы региона»</w:t>
            </w:r>
          </w:p>
        </w:tc>
      </w:tr>
      <w:tr w:rsidR="003F656A" w:rsidTr="000A28AD">
        <w:trPr>
          <w:cantSplit/>
          <w:trHeight w:hRule="exact" w:val="3256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день – «Путешествие»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«Беда на воде»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«Моя Россия»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«Зажигательная»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кружков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5.Квест-игра «Путешествие по цветным морям»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Представление проектов Дома Фиксиков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Спортивный час «Веселый мяч и длинная скакалка»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Кораблик», «Детектор лжи»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Проект «Медиастрана»</w:t>
            </w:r>
          </w:p>
        </w:tc>
      </w:tr>
      <w:tr w:rsidR="003F656A" w:rsidTr="000A28AD">
        <w:trPr>
          <w:cantSplit/>
          <w:trHeight w:hRule="exact" w:val="2887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день – Мой родной край 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«Закаливание организма»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«География Вагайского района»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«Бодрое утро»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кружков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Парад талантов «Самые талантливые и знаменитые люди Вагайского района»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Квест-игра «Путешествие по родному краю»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Подвижные игры с обручами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Областной конкурс «Добро пожаловать»</w:t>
            </w:r>
          </w:p>
        </w:tc>
      </w:tr>
      <w:tr w:rsidR="003F656A" w:rsidTr="000A28AD">
        <w:trPr>
          <w:cantSplit/>
          <w:trHeight w:hRule="exact" w:val="2613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день – «До новых встреч»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«Осторожно клещ!»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«До скорых встреч»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«Взбодрись»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Спортивно-развлекательная программа «Друзья всегда помогут»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Закрытие лагеря. Выставка поделок, проектов, концерт.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Награждение активных участников смены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</w:tc>
      </w:tr>
    </w:tbl>
    <w:p w:rsidR="000A28AD" w:rsidRDefault="000A28AD" w:rsidP="00370652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56A" w:rsidRDefault="00D514C7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F656A" w:rsidRDefault="00D51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Программы будут погружены в разнообразную деятельность через включение в сюжетно-ролевую игру.</w:t>
      </w:r>
    </w:p>
    <w:p w:rsidR="003F656A" w:rsidRDefault="00D51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того, что большинство участников Программы – учащиеся МАОУ Дубровинской СОШ и её </w:t>
      </w:r>
      <w:r w:rsidR="008A3B8C">
        <w:rPr>
          <w:rFonts w:ascii="Times New Roman" w:hAnsi="Times New Roman" w:cs="Times New Roman"/>
          <w:color w:val="000000"/>
          <w:sz w:val="24"/>
          <w:szCs w:val="24"/>
        </w:rPr>
        <w:t>филиалов, предполагается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что, получив новые знания и умения, ребята смогут реализовать их в течение учебного </w:t>
      </w:r>
      <w:r w:rsidR="008A3B8C">
        <w:rPr>
          <w:rFonts w:ascii="Times New Roman" w:hAnsi="Times New Roman" w:cs="Times New Roman"/>
          <w:color w:val="000000"/>
          <w:sz w:val="24"/>
          <w:szCs w:val="24"/>
        </w:rPr>
        <w:t>года, как</w:t>
      </w:r>
      <w:r w:rsidR="003D43FD">
        <w:rPr>
          <w:rFonts w:ascii="Times New Roman" w:hAnsi="Times New Roman" w:cs="Times New Roman"/>
          <w:color w:val="000000"/>
          <w:sz w:val="24"/>
          <w:szCs w:val="24"/>
        </w:rPr>
        <w:t xml:space="preserve"> в учебных, так и во внеурочных мероприятиях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через: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оздоровление детей.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новых знаний, творчества, умений и навыков, развитие интеллектуальных возможностей каждого ребёнка.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рост детей.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степень самореализации каждого.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едином воспитательном коллективе.</w:t>
      </w:r>
    </w:p>
    <w:p w:rsidR="00CD439E" w:rsidRDefault="00D514C7" w:rsidP="00CD439E">
      <w:pPr>
        <w:pStyle w:val="Default"/>
        <w:numPr>
          <w:ilvl w:val="0"/>
          <w:numId w:val="4"/>
        </w:numPr>
        <w:tabs>
          <w:tab w:val="left" w:pos="9923"/>
        </w:tabs>
        <w:spacing w:line="276" w:lineRule="auto"/>
        <w:ind w:right="-2"/>
        <w:jc w:val="both"/>
      </w:pPr>
      <w:r>
        <w:t>Интерес к истории своей родной страны, его знаменитым л</w:t>
      </w:r>
      <w:r w:rsidR="00E70D9B">
        <w:t xml:space="preserve">юдям, к их научным открытиям. </w:t>
      </w:r>
    </w:p>
    <w:p w:rsidR="00CD439E" w:rsidRPr="00CD439E" w:rsidRDefault="00CD439E" w:rsidP="00CD439E">
      <w:pPr>
        <w:pStyle w:val="Default"/>
        <w:tabs>
          <w:tab w:val="left" w:pos="9923"/>
        </w:tabs>
        <w:spacing w:line="276" w:lineRule="auto"/>
        <w:ind w:right="-2"/>
        <w:jc w:val="both"/>
      </w:pPr>
      <w:r w:rsidRPr="00CD439E">
        <w:rPr>
          <w:rFonts w:eastAsia="Times New Roman"/>
          <w:lang w:eastAsia="ru-RU"/>
        </w:rPr>
        <w:t>Критерии эффективности: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детей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психологическое здоровье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общения со сверстниками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в творческой и познавательной деятельности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психологический климат в детском и взрослом коллективах</w:t>
      </w:r>
    </w:p>
    <w:p w:rsid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</w:t>
      </w:r>
    </w:p>
    <w:p w:rsidR="00CD439E" w:rsidRDefault="00CD439E" w:rsidP="00CD439E">
      <w:pPr>
        <w:pStyle w:val="a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3"/>
        <w:gridCol w:w="4279"/>
        <w:gridCol w:w="3059"/>
      </w:tblGrid>
      <w:tr w:rsidR="00CD439E" w:rsidRPr="00CD439E" w:rsidTr="00370652">
        <w:trPr>
          <w:cantSplit/>
        </w:trPr>
        <w:tc>
          <w:tcPr>
            <w:tcW w:w="9606" w:type="dxa"/>
            <w:gridSpan w:val="4"/>
          </w:tcPr>
          <w:p w:rsidR="00CD439E" w:rsidRPr="00CD439E" w:rsidRDefault="00CD439E" w:rsidP="00370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укрепление здоровья детей</w:t>
            </w:r>
          </w:p>
        </w:tc>
      </w:tr>
      <w:tr w:rsidR="00CD439E" w:rsidRPr="00CD439E" w:rsidTr="00370652">
        <w:tc>
          <w:tcPr>
            <w:tcW w:w="2268" w:type="dxa"/>
            <w:gridSpan w:val="2"/>
          </w:tcPr>
          <w:p w:rsidR="00CD439E" w:rsidRPr="00CD439E" w:rsidRDefault="00CD439E" w:rsidP="00CD43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4279" w:type="dxa"/>
          </w:tcPr>
          <w:p w:rsidR="00CD439E" w:rsidRPr="00CD439E" w:rsidRDefault="00CD439E" w:rsidP="00CD43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059" w:type="dxa"/>
          </w:tcPr>
          <w:p w:rsidR="00CD439E" w:rsidRPr="00CD439E" w:rsidRDefault="00CD439E" w:rsidP="00CD43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</w:t>
            </w:r>
          </w:p>
        </w:tc>
      </w:tr>
      <w:tr w:rsidR="00CD439E" w:rsidRPr="00CD439E" w:rsidTr="00370652">
        <w:tc>
          <w:tcPr>
            <w:tcW w:w="2268" w:type="dxa"/>
            <w:gridSpan w:val="2"/>
          </w:tcPr>
          <w:p w:rsidR="00CD439E" w:rsidRPr="00CD439E" w:rsidRDefault="00CD439E" w:rsidP="00CD4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4279" w:type="dxa"/>
          </w:tcPr>
          <w:p w:rsidR="00CD439E" w:rsidRPr="00CD439E" w:rsidRDefault="00CD439E" w:rsidP="00CD43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дня.</w:t>
            </w:r>
          </w:p>
          <w:p w:rsidR="00CD439E" w:rsidRPr="00CD439E" w:rsidRDefault="00CD439E" w:rsidP="00CD43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Сбалансированное питание.</w:t>
            </w:r>
          </w:p>
          <w:p w:rsidR="00CD439E" w:rsidRPr="00CD439E" w:rsidRDefault="00CD439E" w:rsidP="00CD439E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спортивно – массовых мероприятиях.</w:t>
            </w:r>
          </w:p>
          <w:p w:rsidR="00CD439E" w:rsidRPr="00CD439E" w:rsidRDefault="00CD439E" w:rsidP="00CD43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целостного здоровья детей и подростков. </w:t>
            </w:r>
          </w:p>
          <w:p w:rsidR="00CD439E" w:rsidRPr="00CD439E" w:rsidRDefault="00CD439E" w:rsidP="00CD439E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индивидуального здоровья детей и подростков.</w:t>
            </w:r>
          </w:p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питания.</w:t>
            </w:r>
          </w:p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травм.</w:t>
            </w:r>
          </w:p>
        </w:tc>
      </w:tr>
      <w:tr w:rsidR="00CD439E" w:rsidRPr="00CD439E" w:rsidTr="00370652">
        <w:trPr>
          <w:cantSplit/>
        </w:trPr>
        <w:tc>
          <w:tcPr>
            <w:tcW w:w="9606" w:type="dxa"/>
            <w:gridSpan w:val="4"/>
          </w:tcPr>
          <w:p w:rsidR="00CD439E" w:rsidRPr="00CD439E" w:rsidRDefault="00CD439E" w:rsidP="00370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 коммуникативных навыков и толерантности</w:t>
            </w:r>
          </w:p>
        </w:tc>
      </w:tr>
      <w:tr w:rsidR="00CD439E" w:rsidRPr="00CD439E" w:rsidTr="00370652">
        <w:tc>
          <w:tcPr>
            <w:tcW w:w="2268" w:type="dxa"/>
            <w:gridSpan w:val="2"/>
          </w:tcPr>
          <w:p w:rsidR="00CD439E" w:rsidRPr="00CD439E" w:rsidRDefault="00CD439E" w:rsidP="00370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практических умений и навыков эффективной коммуникации, самоконтроля</w:t>
            </w:r>
          </w:p>
          <w:p w:rsidR="00CD439E" w:rsidRPr="00CD439E" w:rsidRDefault="00CD439E" w:rsidP="00370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CD439E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слышать собеседника (толерантность).</w:t>
            </w:r>
          </w:p>
          <w:p w:rsidR="00CD439E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Бесконфликтное общение.</w:t>
            </w:r>
          </w:p>
          <w:p w:rsidR="00CD439E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8A5D9C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D439E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Коммуникабельность.</w:t>
            </w:r>
          </w:p>
          <w:p w:rsidR="00CD439E" w:rsidRPr="008A5D9C" w:rsidRDefault="00CD439E" w:rsidP="00CD439E">
            <w:pPr>
              <w:pStyle w:val="af0"/>
              <w:numPr>
                <w:ilvl w:val="0"/>
                <w:numId w:val="23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мотивации на познавательную деятельность.</w:t>
            </w:r>
          </w:p>
        </w:tc>
        <w:tc>
          <w:tcPr>
            <w:tcW w:w="3059" w:type="dxa"/>
          </w:tcPr>
          <w:p w:rsidR="00CD439E" w:rsidRPr="00CD439E" w:rsidRDefault="00CD439E" w:rsidP="00CD43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CD439E" w:rsidRPr="00CD439E" w:rsidRDefault="00CD439E" w:rsidP="00CD43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CD439E" w:rsidRPr="00CD439E" w:rsidRDefault="00CD439E" w:rsidP="00CD43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игры.</w:t>
            </w:r>
          </w:p>
          <w:p w:rsidR="00CD439E" w:rsidRPr="008A5D9C" w:rsidRDefault="00CD439E" w:rsidP="0037065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органов детского самоуправления.</w:t>
            </w:r>
          </w:p>
        </w:tc>
      </w:tr>
      <w:tr w:rsidR="00CD439E" w:rsidRPr="00CD439E" w:rsidTr="00370652">
        <w:trPr>
          <w:cantSplit/>
        </w:trPr>
        <w:tc>
          <w:tcPr>
            <w:tcW w:w="9606" w:type="dxa"/>
            <w:gridSpan w:val="4"/>
          </w:tcPr>
          <w:p w:rsidR="00CD439E" w:rsidRPr="00CD439E" w:rsidRDefault="00CD439E" w:rsidP="00370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социально-активной личности</w:t>
            </w:r>
          </w:p>
        </w:tc>
      </w:tr>
      <w:tr w:rsidR="00CD439E" w:rsidRPr="00CD439E" w:rsidTr="00370652">
        <w:tc>
          <w:tcPr>
            <w:tcW w:w="2235" w:type="dxa"/>
          </w:tcPr>
          <w:p w:rsidR="00CD439E" w:rsidRPr="00CD439E" w:rsidRDefault="00CD439E" w:rsidP="008A5D9C">
            <w:pPr>
              <w:numPr>
                <w:ilvl w:val="0"/>
                <w:numId w:val="16"/>
              </w:numPr>
              <w:tabs>
                <w:tab w:val="clear" w:pos="360"/>
                <w:tab w:val="num" w:pos="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творческих способностей ребенка.</w:t>
            </w:r>
          </w:p>
          <w:p w:rsidR="00CD439E" w:rsidRPr="00CD439E" w:rsidRDefault="00CD439E" w:rsidP="008A5D9C">
            <w:pPr>
              <w:numPr>
                <w:ilvl w:val="0"/>
                <w:numId w:val="16"/>
              </w:numPr>
              <w:tabs>
                <w:tab w:val="clear" w:pos="360"/>
                <w:tab w:val="num" w:pos="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самосознание детей и подростков разных категорий.</w:t>
            </w:r>
          </w:p>
          <w:p w:rsidR="00CD439E" w:rsidRPr="00CD439E" w:rsidRDefault="00CD439E" w:rsidP="008A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CD439E" w:rsidRPr="00CD439E" w:rsidRDefault="00CD439E" w:rsidP="00CD43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качество проводимых познавательных, развлекательных, социально значимых мероприятий.</w:t>
            </w:r>
          </w:p>
          <w:p w:rsidR="00CD439E" w:rsidRPr="00CD439E" w:rsidRDefault="00CD439E" w:rsidP="00CD43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заинтересованность (% участия) детей и подростков в организации и проведении КТД.</w:t>
            </w:r>
          </w:p>
          <w:p w:rsidR="00CD439E" w:rsidRPr="00CD439E" w:rsidRDefault="00CD439E" w:rsidP="00CD43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</w:t>
            </w:r>
            <w:r w:rsid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участия детей в </w:t>
            </w: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кружках.</w:t>
            </w:r>
          </w:p>
          <w:p w:rsidR="00CD439E" w:rsidRPr="00CD439E" w:rsidRDefault="00CD439E" w:rsidP="00370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D439E" w:rsidRPr="00CD439E" w:rsidRDefault="00CD439E" w:rsidP="008A5D9C">
            <w:pPr>
              <w:numPr>
                <w:ilvl w:val="0"/>
                <w:numId w:val="18"/>
              </w:numPr>
              <w:tabs>
                <w:tab w:val="num" w:pos="11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CD439E" w:rsidRPr="00CD439E" w:rsidRDefault="00CD439E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CD439E" w:rsidRPr="00CD439E" w:rsidRDefault="00CD439E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выставка детских, творческих работ.</w:t>
            </w:r>
          </w:p>
          <w:p w:rsidR="00CD439E" w:rsidRPr="00CD439E" w:rsidRDefault="008A5D9C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  <w:r w:rsidR="00CD439E"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</w:t>
            </w:r>
          </w:p>
          <w:p w:rsidR="00CD439E" w:rsidRPr="00CD439E" w:rsidRDefault="008A5D9C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</w:t>
            </w:r>
            <w:r w:rsidR="00CD439E"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концерте.</w:t>
            </w:r>
          </w:p>
          <w:p w:rsidR="00CD439E" w:rsidRPr="008A5D9C" w:rsidRDefault="00CD439E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популярности творческих мероприятий, кружков.</w:t>
            </w:r>
          </w:p>
        </w:tc>
      </w:tr>
      <w:tr w:rsidR="00CD439E" w:rsidRPr="00CD439E" w:rsidTr="00370652">
        <w:tc>
          <w:tcPr>
            <w:tcW w:w="9606" w:type="dxa"/>
            <w:gridSpan w:val="4"/>
          </w:tcPr>
          <w:p w:rsidR="00CD439E" w:rsidRPr="00CD439E" w:rsidRDefault="00CD439E" w:rsidP="00370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правонарушений и подростковой агрессии</w:t>
            </w:r>
          </w:p>
        </w:tc>
      </w:tr>
      <w:tr w:rsidR="00CD439E" w:rsidRPr="00CD439E" w:rsidTr="00370652">
        <w:tc>
          <w:tcPr>
            <w:tcW w:w="2235" w:type="dxa"/>
          </w:tcPr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1. Система работы по профилактике правонарушений</w:t>
            </w:r>
          </w:p>
        </w:tc>
        <w:tc>
          <w:tcPr>
            <w:tcW w:w="4312" w:type="dxa"/>
            <w:gridSpan w:val="2"/>
          </w:tcPr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ас</w:t>
            </w:r>
            <w:r w:rsid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оциального поведения детей</w:t>
            </w: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2. Отсутствие конфликтных ситуаций.</w:t>
            </w:r>
          </w:p>
        </w:tc>
        <w:tc>
          <w:tcPr>
            <w:tcW w:w="3059" w:type="dxa"/>
          </w:tcPr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 наблюдения (наличие или отсутствие фактов)</w:t>
            </w:r>
          </w:p>
        </w:tc>
      </w:tr>
      <w:tr w:rsidR="00CD439E" w:rsidRPr="00CD439E" w:rsidTr="00370652">
        <w:tc>
          <w:tcPr>
            <w:tcW w:w="2235" w:type="dxa"/>
          </w:tcPr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Формы и содержание профилактической работы</w:t>
            </w:r>
          </w:p>
        </w:tc>
        <w:tc>
          <w:tcPr>
            <w:tcW w:w="4312" w:type="dxa"/>
            <w:gridSpan w:val="2"/>
          </w:tcPr>
          <w:p w:rsidR="00CD439E" w:rsidRPr="008A5D9C" w:rsidRDefault="00CD439E" w:rsidP="008A5D9C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индивидуальных траекторий развития и воспитания детей учетных категорий.</w:t>
            </w:r>
          </w:p>
          <w:p w:rsidR="00CD439E" w:rsidRPr="008A5D9C" w:rsidRDefault="00CD439E" w:rsidP="008A5D9C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ЗОЖ.</w:t>
            </w:r>
          </w:p>
        </w:tc>
        <w:tc>
          <w:tcPr>
            <w:tcW w:w="3059" w:type="dxa"/>
          </w:tcPr>
          <w:p w:rsidR="00CD439E" w:rsidRPr="001C64EA" w:rsidRDefault="00CD439E" w:rsidP="001C64EA">
            <w:pPr>
              <w:pStyle w:val="af0"/>
              <w:numPr>
                <w:ilvl w:val="0"/>
                <w:numId w:val="25"/>
              </w:numPr>
              <w:spacing w:after="0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 уровня развития социальной активности личности.</w:t>
            </w:r>
          </w:p>
          <w:p w:rsidR="00CD439E" w:rsidRPr="001C64EA" w:rsidRDefault="00CD439E" w:rsidP="001C64EA">
            <w:pPr>
              <w:pStyle w:val="af0"/>
              <w:numPr>
                <w:ilvl w:val="0"/>
                <w:numId w:val="25"/>
              </w:numPr>
              <w:spacing w:after="0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и качества проведения мероприятий, направленных на формирование ценности ЗОЖ.</w:t>
            </w:r>
          </w:p>
        </w:tc>
      </w:tr>
    </w:tbl>
    <w:p w:rsidR="001C64EA" w:rsidRDefault="001C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Pr="005553FD" w:rsidRDefault="00D514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FD">
        <w:rPr>
          <w:rFonts w:ascii="Times New Roman" w:hAnsi="Times New Roman" w:cs="Times New Roman"/>
          <w:b/>
          <w:sz w:val="28"/>
          <w:szCs w:val="28"/>
        </w:rPr>
        <w:lastRenderedPageBreak/>
        <w:t>Сроки и этапы реализации программы</w:t>
      </w:r>
    </w:p>
    <w:p w:rsidR="003F656A" w:rsidRDefault="00D514C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Программа рассчитана  на январь-июль 2023 г. и раскрывает следующие этапы и сроки реализации: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этап.  Подготовительный – январь – май 2023 г.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этап. Организационный – 31.05. 2023 г.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этап. Основной – 01.06 по 16.07 2023г.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этап. Заключительный – 16. 07. 2023 г.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 этап. П</w:t>
      </w:r>
      <w:r>
        <w:rPr>
          <w:rFonts w:ascii="Times New Roman" w:hAnsi="Times New Roman" w:cs="Times New Roman"/>
          <w:bCs/>
          <w:sz w:val="24"/>
          <w:szCs w:val="24"/>
        </w:rPr>
        <w:t>остлагерный</w:t>
      </w:r>
      <w:r>
        <w:rPr>
          <w:rFonts w:ascii="Times New Roman" w:hAnsi="Times New Roman" w:cs="Times New Roman"/>
          <w:sz w:val="24"/>
          <w:szCs w:val="24"/>
        </w:rPr>
        <w:t xml:space="preserve"> этап – август 2023г. </w:t>
      </w:r>
    </w:p>
    <w:p w:rsidR="003F656A" w:rsidRDefault="003F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Подготовительный этап ( январь – май  2023 года)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педагогической основы программы и сюжетно-игровой модели;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методического материала и форм занятости несовершеннолетних в летний период;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педагогов и воспитателей, помощников организаторов досуга формам и методам работы с детьми и подростками;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внешних связей с социальными учреждениями, учреждениями культуры;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родительских собраний;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информационных стендов для детей, родителей;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выставки методической литературы в библиотеке;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программ руководителем ОУ, рассмотрение на методическом объединении классных руководителей, согласование на заседании Управляющего Совета;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об организации летнего отдыха на школьном сайте.</w:t>
      </w:r>
    </w:p>
    <w:p w:rsidR="003F656A" w:rsidRDefault="00D514C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Организационный этап (31.06. 2023 г).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патриотических установок и гражданской позиции;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первичной диагностики уровня индивидуального здоровья и назначение лечебно-оздоровительных процедур;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 каждом отряде организационных сборов;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творческих мастерских;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детей и подростков разных категорий в различные кружки по интересам и различные виды КТД;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3F656A" w:rsidRDefault="00D514C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Основной этап (01.06 по 16.07 2023г)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основной идеи программы;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познавательных, развлекательных, спортивно-массовых мероприятий;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наблюдение за состоянием детей со стороны воспитателей.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законами, традициями и правилами жизнедеятельности лагеря;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видеоролика по итогам работы лагеря;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участников смены в тренировочные занятия и различные формы деятельности.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детей, расселение по возрасту и полу, формирование детских коллективов;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игровой модели;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смены.</w:t>
      </w:r>
    </w:p>
    <w:p w:rsidR="003F656A" w:rsidRDefault="00D514C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Заключительный этап - подведение итогов смены  (16.07. 2023г.)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наиболее активных участников смены и вручение им благодарственных писем родителям и грамот с символикой лагеря;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заключительный концерт;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творческих работ; 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видеоролика по итогам работы лагеря;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анкетирование </w:t>
      </w:r>
    </w:p>
    <w:p w:rsidR="003F656A" w:rsidRDefault="00D514C7">
      <w:pPr>
        <w:pStyle w:val="4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Постлагерный этап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август 2023г.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предложений по дальнейшему развитию, внесённых детьми, родителями, педагогами;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итоговой документации;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педагогического совета;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качества продуктов социально-творческой деятельности детей;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перспективных задач.</w:t>
      </w:r>
    </w:p>
    <w:p w:rsidR="008D2B4C" w:rsidRDefault="008D2B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Pr="005553FD" w:rsidRDefault="00D51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FD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3F656A" w:rsidRDefault="00D514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Практическая значимость </w:t>
      </w:r>
      <w:r>
        <w:rPr>
          <w:rFonts w:ascii="Times New Roman" w:eastAsia="Calibri" w:hAnsi="Times New Roman" w:cs="Times New Roman"/>
          <w:sz w:val="24"/>
          <w:szCs w:val="24"/>
        </w:rPr>
        <w:t>программы состоит в том, что у  участников будет возможность попробовать себя в разных видах деятельности, реализовать себя в различных формах общения.</w:t>
      </w:r>
    </w:p>
    <w:p w:rsidR="003F656A" w:rsidRDefault="00D514C7" w:rsidP="005553F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Изначально все участники программы делятся на отряды (отделения) Деятельность каждого отряда сопровождают два воспитателя. По отрядам ребята распределяются с учетом возраста. Каждый отряд со своими воспитателями имеют свою атрибутику. </w:t>
      </w:r>
    </w:p>
    <w:p w:rsidR="003F656A" w:rsidRDefault="00D514C7" w:rsidP="005553F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смены будут оказывать помощь сотрудники ДК,  сельский  библиотекарь (реализация Социального договора).</w:t>
      </w:r>
    </w:p>
    <w:p w:rsidR="003F656A" w:rsidRDefault="00D514C7" w:rsidP="00555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смены планируется реализация программы по направлениям деятельности:</w:t>
      </w:r>
    </w:p>
    <w:p w:rsidR="003F656A" w:rsidRDefault="00D514C7" w:rsidP="005553FD">
      <w:pPr>
        <w:pStyle w:val="af1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b/>
        </w:rPr>
        <w:t xml:space="preserve">Образовательная </w:t>
      </w:r>
      <w:r>
        <w:t>предусматривает воспитательные мероприятия, связанные с гражданско-патриотическим и духовным воспитанием,  воспитание уважения к прошлому нашей страны, любви к своей Родине, сохранение и почитание памяти о ветеранах ВОВ, изучение естественно - научных  открытий и истории родного края</w:t>
      </w:r>
      <w:r>
        <w:rPr>
          <w:color w:val="000000"/>
        </w:rPr>
        <w:t xml:space="preserve"> через беседы, чтение книг, презентации, праздники, коллективные игры.</w:t>
      </w:r>
    </w:p>
    <w:p w:rsidR="003F656A" w:rsidRDefault="00D514C7" w:rsidP="0055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3F656A" w:rsidRDefault="00D514C7" w:rsidP="0055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состоит из общелагерных и отрядных мероприятий (творческие конкурсы рисунков, стихов, песен; изготовление плакатов; театрализованные игровые программы …. </w:t>
      </w:r>
    </w:p>
    <w:p w:rsidR="008D2B4C" w:rsidRDefault="00D514C7" w:rsidP="00555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5553FD" w:rsidRDefault="005553FD" w:rsidP="008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FD" w:rsidRDefault="005553FD" w:rsidP="008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FD" w:rsidRDefault="005553FD" w:rsidP="008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FD" w:rsidRDefault="005553FD" w:rsidP="008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6A" w:rsidRPr="005553FD" w:rsidRDefault="00D514C7" w:rsidP="008D2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3FD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</w:t>
      </w:r>
    </w:p>
    <w:p w:rsidR="003F656A" w:rsidRDefault="00D514C7" w:rsidP="00513E08">
      <w:pPr>
        <w:pStyle w:val="Default"/>
        <w:tabs>
          <w:tab w:val="left" w:pos="9923"/>
        </w:tabs>
        <w:spacing w:line="276" w:lineRule="auto"/>
        <w:ind w:right="-2" w:firstLine="708"/>
        <w:jc w:val="center"/>
        <w:rPr>
          <w:b/>
          <w:i/>
        </w:rPr>
      </w:pPr>
      <w:r>
        <w:rPr>
          <w:b/>
          <w:i/>
        </w:rPr>
        <w:t>График работы в Фиксограде</w:t>
      </w:r>
    </w:p>
    <w:tbl>
      <w:tblPr>
        <w:tblStyle w:val="af4"/>
        <w:tblW w:w="0" w:type="auto"/>
        <w:tblInd w:w="250" w:type="dxa"/>
        <w:tblLook w:val="04A0"/>
      </w:tblPr>
      <w:tblGrid>
        <w:gridCol w:w="1701"/>
        <w:gridCol w:w="7229"/>
      </w:tblGrid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9.00 – 9.15    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 Утренняя линейка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9.15 – 9.30    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9.30 – 9.50    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9.50 – 11.00  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работа. Социально значимая деятельность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11.00 – 12.00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плану отрядов. Общелагерное мероприятие. 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>12.00 – 13.00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процедуры.   Подвижные игры на свежем воздухе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13.00 – 13.40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13.40 – 15.00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сон. Тихие игры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513E08">
              <w:rPr>
                <w:rFonts w:eastAsia="Times New Roman"/>
                <w:lang w:eastAsia="ru-RU"/>
              </w:rPr>
              <w:t xml:space="preserve">15.00 – 15.40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513E08">
              <w:rPr>
                <w:rFonts w:eastAsia="Times New Roman"/>
                <w:lang w:eastAsia="ru-RU"/>
              </w:rPr>
              <w:t>15.40 – 16.00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513E08">
              <w:rPr>
                <w:rFonts w:eastAsia="Times New Roman"/>
                <w:lang w:eastAsia="ru-RU"/>
              </w:rPr>
              <w:t xml:space="preserve">16.00  - 16.30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дня. Подвижные игры на свежем воздухе.  Проводы детей домой</w:t>
            </w:r>
          </w:p>
        </w:tc>
      </w:tr>
    </w:tbl>
    <w:p w:rsidR="00513E08" w:rsidRPr="00B257E2" w:rsidRDefault="00D514C7" w:rsidP="008D2B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питание, оздоровительные процедуры и дневной сон для детей до 10 лет.</w:t>
      </w: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кружков</w:t>
      </w:r>
    </w:p>
    <w:p w:rsidR="003F656A" w:rsidRDefault="00D514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 постоянные кружки, для функционирования которых имеется обеспеченность педагогическими кадрами. </w:t>
      </w:r>
    </w:p>
    <w:p w:rsidR="003F656A" w:rsidRDefault="00D5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кругозора, развитие познавательных интересов и творческих способностей детей. </w:t>
      </w:r>
    </w:p>
    <w:p w:rsidR="003F656A" w:rsidRDefault="00D514C7">
      <w:pPr>
        <w:shd w:val="clear" w:color="auto" w:fill="FFFFFF"/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за неделю посещает  кружки, мастерские, студии ежедневно меняясь по графику.</w:t>
      </w:r>
    </w:p>
    <w:p w:rsidR="00161A72" w:rsidRPr="00161A72" w:rsidRDefault="00D514C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лагерной смены будут работать </w:t>
      </w:r>
      <w:r w:rsidR="00513E08">
        <w:rPr>
          <w:rFonts w:ascii="Times New Roman" w:hAnsi="Times New Roman" w:cs="Times New Roman"/>
          <w:sz w:val="24"/>
          <w:szCs w:val="24"/>
        </w:rPr>
        <w:t>кружки и творческие мастерские</w:t>
      </w:r>
      <w:r w:rsidRPr="00161A72">
        <w:rPr>
          <w:rFonts w:ascii="Times New Roman" w:hAnsi="Times New Roman" w:cs="Times New Roman"/>
          <w:sz w:val="24"/>
          <w:szCs w:val="24"/>
        </w:rPr>
        <w:t>:</w:t>
      </w:r>
      <w:r w:rsidRPr="00161A7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844A66" w:rsidRDefault="00844A66" w:rsidP="00844A66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Карагайской СОШ: </w:t>
      </w:r>
    </w:p>
    <w:p w:rsidR="003F656A" w:rsidRPr="00844A66" w:rsidRDefault="00D514C7" w:rsidP="00844A66">
      <w:pPr>
        <w:pStyle w:val="af0"/>
        <w:numPr>
          <w:ilvl w:val="0"/>
          <w:numId w:val="20"/>
        </w:numPr>
        <w:spacing w:after="0" w:line="240" w:lineRule="auto"/>
        <w:ind w:left="17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«Веселый карандаш»</w:t>
      </w:r>
    </w:p>
    <w:p w:rsidR="003F656A" w:rsidRPr="00844A66" w:rsidRDefault="00D514C7" w:rsidP="00844A66">
      <w:pPr>
        <w:pStyle w:val="af0"/>
        <w:numPr>
          <w:ilvl w:val="0"/>
          <w:numId w:val="20"/>
        </w:numPr>
        <w:spacing w:after="0" w:line="240" w:lineRule="auto"/>
        <w:ind w:left="17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«Здоровяк»</w:t>
      </w:r>
    </w:p>
    <w:p w:rsidR="003F656A" w:rsidRPr="00844A66" w:rsidRDefault="00D514C7" w:rsidP="00844A66">
      <w:pPr>
        <w:pStyle w:val="af0"/>
        <w:numPr>
          <w:ilvl w:val="0"/>
          <w:numId w:val="20"/>
        </w:numPr>
        <w:spacing w:after="0" w:line="240" w:lineRule="auto"/>
        <w:ind w:left="17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«Юный патриот»</w:t>
      </w:r>
    </w:p>
    <w:p w:rsidR="003F656A" w:rsidRPr="00844A66" w:rsidRDefault="00D514C7" w:rsidP="00844A66">
      <w:pPr>
        <w:pStyle w:val="af0"/>
        <w:numPr>
          <w:ilvl w:val="0"/>
          <w:numId w:val="20"/>
        </w:numPr>
        <w:spacing w:after="0" w:line="240" w:lineRule="auto"/>
        <w:ind w:left="17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«Веселые нотки»</w:t>
      </w:r>
    </w:p>
    <w:p w:rsidR="00844A66" w:rsidRDefault="00844A66" w:rsidP="00844A66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 Аксурской СОШ:</w:t>
      </w:r>
    </w:p>
    <w:p w:rsidR="00844A66" w:rsidRPr="00844A66" w:rsidRDefault="00844A66" w:rsidP="00844A66">
      <w:pPr>
        <w:pStyle w:val="af0"/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Мыслящий читатель</w:t>
      </w:r>
    </w:p>
    <w:p w:rsidR="00844A66" w:rsidRPr="00844A66" w:rsidRDefault="00844A66" w:rsidP="00844A66">
      <w:pPr>
        <w:pStyle w:val="af0"/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Шахматы</w:t>
      </w:r>
    </w:p>
    <w:p w:rsidR="00844A66" w:rsidRPr="00844A66" w:rsidRDefault="00844A66" w:rsidP="00844A66">
      <w:pPr>
        <w:pStyle w:val="af0"/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Я – исследователь</w:t>
      </w:r>
    </w:p>
    <w:p w:rsidR="00844A66" w:rsidRPr="00844A66" w:rsidRDefault="00844A66" w:rsidP="00844A66">
      <w:pPr>
        <w:pStyle w:val="af0"/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«Спортивный»</w:t>
      </w:r>
    </w:p>
    <w:p w:rsidR="00844A66" w:rsidRDefault="00844A66" w:rsidP="00844A66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 Дубровинской СОШ</w:t>
      </w:r>
    </w:p>
    <w:p w:rsidR="003F656A" w:rsidRPr="00844A66" w:rsidRDefault="00D514C7" w:rsidP="00844A66">
      <w:pPr>
        <w:pStyle w:val="af0"/>
        <w:numPr>
          <w:ilvl w:val="0"/>
          <w:numId w:val="22"/>
        </w:numPr>
        <w:spacing w:after="0" w:line="240" w:lineRule="auto"/>
        <w:ind w:left="177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«Юный фотограф»</w:t>
      </w:r>
    </w:p>
    <w:p w:rsidR="003F656A" w:rsidRPr="00844A66" w:rsidRDefault="00D514C7" w:rsidP="00844A66">
      <w:pPr>
        <w:pStyle w:val="af0"/>
        <w:numPr>
          <w:ilvl w:val="0"/>
          <w:numId w:val="2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«Эколята»</w:t>
      </w:r>
    </w:p>
    <w:p w:rsidR="00844A66" w:rsidRDefault="00844A66" w:rsidP="00844A66">
      <w:pPr>
        <w:pStyle w:val="af0"/>
        <w:numPr>
          <w:ilvl w:val="0"/>
          <w:numId w:val="2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Умелые ручки</w:t>
      </w:r>
    </w:p>
    <w:p w:rsidR="008D2B4C" w:rsidRPr="008D2B4C" w:rsidRDefault="00844A66" w:rsidP="008D2B4C">
      <w:pPr>
        <w:pStyle w:val="af0"/>
        <w:numPr>
          <w:ilvl w:val="0"/>
          <w:numId w:val="2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нотки</w:t>
      </w:r>
    </w:p>
    <w:p w:rsidR="005553FD" w:rsidRDefault="005553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56A" w:rsidRPr="005553FD" w:rsidRDefault="00D514C7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55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Факторы риска и меры их профилактики</w:t>
      </w:r>
    </w:p>
    <w:tbl>
      <w:tblPr>
        <w:tblW w:w="9038" w:type="dxa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34"/>
        <w:gridCol w:w="2551"/>
        <w:gridCol w:w="5953"/>
      </w:tblGrid>
      <w:tr w:rsidR="003F656A" w:rsidTr="008D2B4C">
        <w:trPr>
          <w:trHeight w:val="236"/>
        </w:trPr>
        <w:tc>
          <w:tcPr>
            <w:tcW w:w="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 w:rsidP="008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 w:rsidP="008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59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 w:rsidP="008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Меры профилактики</w:t>
            </w:r>
          </w:p>
        </w:tc>
      </w:tr>
      <w:tr w:rsidR="003F656A">
        <w:trPr>
          <w:trHeight w:val="854"/>
        </w:trPr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 w:rsidP="008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погода, не позволяющая активно отдыхать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Пассивность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эффективных методов и средств для повышения активности участников программы: стимулирование мотивации.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 педагогического коллектива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Утомляемость детей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сгорание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спортивного и игрового инвентаря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 достаточное обеспечение.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улице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игр на улице и в помещении.</w:t>
            </w:r>
          </w:p>
        </w:tc>
      </w:tr>
    </w:tbl>
    <w:p w:rsidR="003F656A" w:rsidRDefault="003F6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лагере, дети ежедневно включаются в оздоровительный процесс, для которого характерны: упорядоченный ритм жизни, режим дня и питания, поддержка мышечного и эмоционального тонуса.</w:t>
      </w: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деятельность предполагает создание условий и проведение комплекса мероприятий, направленных на охрану и укрепление здоровья ребёнка. Она включает в себя: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 (бутилированная питьевая вода), витаминизация 3-х блюд, включение в меню овощей, фруктов, соков.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(распределение ежедневных мероприятий). Режим дня отражает интенсивность воздействия на организм ребёнка общей совокупности мероприятий, предусматривая при необходимости включение дополнительных элементов и различную интенсивность проведения оздоровительных мероприятий.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 и дневной сон для детей до 10 лет.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ежедневно на открытом воздухе или хорошо проветренном помещении. Её основная задача – физическое развитие ребёнка, создание положительного эмоционального заряда и хорошего физического тонуса на весь предстоящий день. Утренняя зарядка в течение смены проводится  учителем физкультуры, с учётом возрастных категорий детей.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ЗОЖ, воспитание интереса к активным видам деятельности.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и влажная уборка помещений, задействованных в работе ЛДП.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закаливающих процедур под контролем медицинского работника. Закаливание начинается после адаптации детей, проводится систематически, постепенно увеличивая силу закаливающего фактора.</w:t>
      </w: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досуговой деятельности детей – один из важных компонентов процесса жизнедеятельности детей в период пребывания в ЛДП. Досуг рассматривается, как возможность детям заниматься разнообразной деятельностью по интересам, участие в отрядных и   общелагерных мероприятиях, социально значимой деятельностью, в творческих объединениях. Именно в этой деятельности дети эмоционально раскрепощаются. </w:t>
      </w: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ЛДП при школе детям необходимо соблюдать общие правила поведения: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дня, общие санитарно-гигиенические нормы;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обязан соблюдать все установленные в лагере правила, в т. ч. правила противопожарной безопасности, правила поведения экскурсий, автобусных поездок и т. п.;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быть вместе с отрядом. При необходимости отлучиться обязательно разрешение воспитателя;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и сотрудник лагеря должен беречь зелёные насаждения на территории лагеря, соблюдать чистоту;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правила поведения в общественных местах;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бережно относится к личному имуществу и имуществу лагеря.</w:t>
      </w:r>
    </w:p>
    <w:p w:rsidR="008D2B4C" w:rsidRPr="00AC0D6B" w:rsidRDefault="00D514C7" w:rsidP="00AC0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соблюдения правил с детьми  проводятся медицинские осмотры (в начале смены, в конце смены, а также по необходимости), инструктажи, профилактические беседы.</w:t>
      </w:r>
    </w:p>
    <w:p w:rsidR="008D2B4C" w:rsidRDefault="008D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6A" w:rsidRPr="00AC0D6B" w:rsidRDefault="00D514C7">
      <w:pPr>
        <w:shd w:val="clear" w:color="auto" w:fill="FFFFFF"/>
        <w:spacing w:line="240" w:lineRule="auto"/>
        <w:jc w:val="center"/>
        <w:rPr>
          <w:sz w:val="28"/>
          <w:szCs w:val="28"/>
        </w:rPr>
      </w:pPr>
      <w:bookmarkStart w:id="3" w:name="_Toc413686953"/>
      <w:bookmarkEnd w:id="3"/>
      <w:r w:rsidRPr="00AC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контроля за реализацией программы</w:t>
      </w:r>
    </w:p>
    <w:tbl>
      <w:tblPr>
        <w:tblW w:w="9532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3015"/>
        <w:gridCol w:w="2188"/>
        <w:gridCol w:w="1214"/>
        <w:gridCol w:w="1326"/>
        <w:gridCol w:w="1789"/>
      </w:tblGrid>
      <w:tr w:rsidR="003F656A" w:rsidTr="008D2B4C">
        <w:trPr>
          <w:trHeight w:val="651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цель контроля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результат</w:t>
            </w:r>
          </w:p>
        </w:tc>
      </w:tr>
      <w:tr w:rsidR="003F656A" w:rsidTr="008D2B4C">
        <w:trPr>
          <w:trHeight w:val="559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программы летнего оздоровительного лагеря с дневным пребыванием.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проверить качество написания программы, её соответствие основным направлениям работы школы.</w:t>
            </w:r>
          </w:p>
          <w:p w:rsidR="008D2B4C" w:rsidRDefault="008D2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методическим рекомендациям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программы на МО классных руководителей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работы летнего оздоровительного лагеря с дневным пребыванием.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8D2B4C" w:rsidP="008D2B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  за </w:t>
            </w:r>
            <w:r w:rsidR="00D5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   качеством   горячего питания детей в пришкольном лагере.</w:t>
            </w:r>
          </w:p>
          <w:p w:rsidR="008D2B4C" w:rsidRDefault="008D2B4C" w:rsidP="008D2B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 и качества питания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лагеря,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 журнал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здоровьем и физическими показателями  здоровья детей в начале и конце лагерной смены.</w:t>
            </w:r>
          </w:p>
          <w:p w:rsidR="008D2B4C" w:rsidRDefault="008D2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детей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  <w:p w:rsidR="003F656A" w:rsidRDefault="003F65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эффективности  оздоровления детей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летнего оздоровительного лагеря с дневным пребыванием.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проверить содержание и уровень проведения оздоровительной и воспитательной работы в оздоровительном лагере. </w:t>
            </w:r>
          </w:p>
          <w:p w:rsidR="008D2B4C" w:rsidRDefault="008D2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летнего оздоровительного лагеря с дневным пребыванием. Опрос и анкетирование воспитанников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F656A" w:rsidTr="008D2B4C">
        <w:trPr>
          <w:trHeight w:val="1124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деятельности летнего оздоровительного лагеря с дневным пребыванием.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анкетирование воспитанников. Посещение занятий.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 «Итоги летней оздоровительной кампании»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летнего оздоровительного лагеря с дневным пребыванием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</w:tr>
    </w:tbl>
    <w:p w:rsidR="00844A66" w:rsidRDefault="00844A66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66" w:rsidRDefault="00844A66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Pr="00F81B39" w:rsidRDefault="00D514C7">
      <w:pPr>
        <w:pStyle w:val="af0"/>
        <w:tabs>
          <w:tab w:val="left" w:pos="964"/>
        </w:tabs>
        <w:spacing w:after="0"/>
        <w:jc w:val="center"/>
        <w:rPr>
          <w:sz w:val="28"/>
          <w:szCs w:val="28"/>
        </w:rPr>
      </w:pPr>
      <w:r w:rsidRPr="00F81B3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Литература, используемая при разработке программы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Л.В. Как организовать воспитательную работу в отряде: Учебное пособие. - М.: Центр педагогического образования, 2007.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оздоровительный лагерь: содержание и технологии работы / 2008.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Гинзбург Ф.В., Гинзбург Ю.Ф. Детский загородный лагерь. – Ростов-на-Дону: Феникс, 2005.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Григоренко Ю.Н. Кипарис-3: Планирование и организация работы в детском оздоровительном лагере: Уч. пособие по организации детского досуга в лагере и школе.- М.: Педобщество России, 2003.  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Загородный летний лагерь. 1-11 классы. / Сост. С.И. Лобачева, В.А. Великородная, К.В. Щиголь. – М.: ВАКО, 2006.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лето!: В помощь организаторам летнего отдыха детей и подростков. Вып.5 / Сост. О.Л.Иванова, Е.Б.Шарец. - Екатеринбург: Дворец Молодежи,2005.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и занятость детей в период каникул    // Нормативные документы образовательного учреждения. - 2007.-№12.-С.16-69.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летнего отдыха детей и подростков: Сб. нормативных документов.  / Сост. С.В.Барканов и др. - М.: б/изд., 2001.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и оздоровление детей и подростков: Сб. нормативных документов / Сост. С.В.Барканов и др. - М.: Граф-Пресс, 2002.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Панченко, С.    Как подготовить ребят к активной жизни в летнем лагере    // Народное образование. - 2009.-№3.-С.217-223.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Панченко, С. Планирование лагерной смены    // Народное образование. - 2008.-№3.-С.212-220.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и методическое обеспечение деятельности летнего оздоровительного лагеря: Регламентирующие документы. Примеры оздоровительных проектов: Практическое пособие / авт.-сост. В.Д.Галицкий, И.А.Кувшинкова. - М.: АРКТИ, 2008. 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М.Е.    Организация летнего отдыха детей: Учебно-методическое пособие. - М.: ВЛАДОС, 1999. 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Уварова Н.А. Организация сотрудничества с семьей в системе дополнительного образования детей. Методические рекомендации. – Екатеринбург, Дворец молодежи, 2005.</w:t>
      </w:r>
    </w:p>
    <w:p w:rsidR="003F656A" w:rsidRDefault="00D514C7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 С.А. Игры учащихся – феномен культуры. М.: Новая школа, 1994.</w:t>
      </w:r>
    </w:p>
    <w:p w:rsidR="003F656A" w:rsidRDefault="00D514C7">
      <w:pPr>
        <w:spacing w:after="0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Литература, рекомендуемая для подготовки педагогов к реализации программы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Бобкова Е.Г., Рябуха Н.М. и др. Играем в сказку.: Технология погружения в игровую модель «Сказка…» (из опыта работы педагогического коллектива ДОЛ «Электрон»): метод.пособие/Н.М.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Рябуха, Е.Г. Бобкова, Т.В.Сильнягина, Е.В. Киселева; науч. ред. Н.Н. Киселев. – Новосибирск, 2008. – 80 с.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Богатеева З.А. Чудесные поделки из бумаги.: Просвещение, 1992. – 208 с.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Вайндорф-Сысоева М.Е.Основы вожатского мастерства. Учебно-методическое пособие. М: ЦГЛ, 2005. - 160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Возьмемся за руки, друзья! Материалы программы СПО-ФДО «Игра – дело серьезное» / Автор-составитель И.И. Фришман. – М., 1996. – 78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Володченко В.В., Юмашев В. Выходи играть во двор. - М.: Мол.гвардия, 1984. - 126 с.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Воспитательная деятельность детского оздоровительного лагеря: история и современность: сборник научных статей / Под ред. Ромм Т.А. – Новосибирск: НГПУ, 2008. – 204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Газман О.С. Каникулы: игра, воспитание. - М.: Просвещение, 1988.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Газман О.С. Педагогика в пионерском лагере: (Из опыта работы всерос. пионер.лагеря "Орленок") / О. Газман, В. Матвеев. - М.: Педагогика, 1982. - 96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центр «Алые паруса»: социально-педагогическая модель. – Н.Новгород, изд-во ООО «Педагогические технологии», 2006 – 85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Л.М. Игра и пионерский отряд. - М.: Просвещение, 1975.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Кавтарадзе Д.Н. Обучение и игра. Введение в активные методы обучения / Д.Н.Кавтарадзе. - М.: Московский психолого-социальный институт, Флинта, 1998. – 192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вести за собой. Большая книга вожатого/ Учебное пособие. – М.: Педагогическое общество России, 2004. – 608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Калейдоскоп игр. – Л.: Лениздат, 1990. – 180 с.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интересных каникул: пособие / Авт.-сост. С. Г. Огнева и др. - Волгоград: Учитель, 2007. - С. 555</w:t>
      </w:r>
    </w:p>
    <w:p w:rsidR="003F656A" w:rsidRDefault="00D514C7">
      <w:pPr>
        <w:spacing w:after="0"/>
        <w:ind w:firstLine="142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Шмаков С.А. Игра детей – феномен культуры. – М.: Новая школа, 1994. – 240 с.</w:t>
      </w:r>
    </w:p>
    <w:p w:rsidR="003F656A" w:rsidRDefault="00D514C7">
      <w:pPr>
        <w:spacing w:after="0"/>
        <w:ind w:firstLine="142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Шмаков С.А. Игры-потехи, игры-забавы. – Липецк,: Ориус, 1994.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F656A" w:rsidRDefault="003F656A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3F656A" w:rsidRDefault="003F656A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3F656A" w:rsidRDefault="003F656A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3F656A" w:rsidRDefault="003F656A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8D2B4C" w:rsidRDefault="008D2B4C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3F656A" w:rsidRDefault="00D514C7">
      <w:pPr>
        <w:tabs>
          <w:tab w:val="left" w:pos="720"/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 1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АНКЕТА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входе)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F656A" w:rsidRDefault="003F65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Твои первые впечатления от лагеря?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ты ждешь от лагеря? _________________________________________________________________________________________________________________________________________</w:t>
      </w:r>
    </w:p>
    <w:p w:rsidR="003F656A" w:rsidRDefault="00D514C7">
      <w:pPr>
        <w:shd w:val="clear" w:color="auto" w:fill="FFFFFF"/>
        <w:spacing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Есть ли у тебя идеи, как сделать жизнь в нашем лагере интересной и радостной для всех?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В каких делах ты хочешь участвовать?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тебе нравиться делать? __________________________________________________________________________________________________________________________________________</w:t>
      </w:r>
    </w:p>
    <w:p w:rsidR="003F656A" w:rsidRDefault="00D514C7">
      <w:pPr>
        <w:shd w:val="clear" w:color="auto" w:fill="FFFFFF"/>
        <w:spacing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Хочешь ли ты чему-нибудь научиться или научить других? _________________________________________________________________________________________________________________________________________</w:t>
      </w:r>
    </w:p>
    <w:p w:rsidR="003F656A" w:rsidRDefault="00D514C7">
      <w:pPr>
        <w:shd w:val="clear" w:color="auto" w:fill="FFFFFF"/>
        <w:spacing w:beforeAutospacing="1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Кто твои друзья в лагере?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F656A" w:rsidRDefault="00D514C7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закончи предложения (фразы):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пришел в лагерь, потому, что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хочу, чтобы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хочу, чтобы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боюсь, что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напиши также: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Имя______________ Фамилия_________________________________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656A" w:rsidRDefault="00D514C7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F656A" w:rsidRDefault="003F656A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656A" w:rsidRDefault="003F656A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656A" w:rsidRDefault="00D514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Анкета – знакомство.</w:t>
      </w:r>
    </w:p>
    <w:p w:rsidR="003F656A" w:rsidRDefault="00D514C7">
      <w:pPr>
        <w:pStyle w:val="2"/>
        <w:shd w:val="clear" w:color="auto" w:fill="FFFFFF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</w:t>
      </w:r>
    </w:p>
    <w:p w:rsidR="003F656A" w:rsidRDefault="00D514C7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Меня зовут (фамилия, имя) ______________________________________________________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_____ лет        Отряд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нравится, когда меня называют (указать)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Я (написать прилагательные, которые тебя характеризуют)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пришел (а) по желанию или по настоянию родителей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Выбери, пожалуйста, фигуру, которая больше всего соответствует твоему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внутреннему миру: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квадрат, прямоугольник, зигзаг, треугольник, круг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Дома в свободное время я увлекаюсь: (нужное подчеркни)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а) танцами д) спортом з) журналистикой л) свой вариант: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б) литературой е) театром и) вязанием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в) музыкой ё) туризмом й) вышиванием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г) пением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ж) рисованием к) 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Мои ожидания от лагеря (отметь выбранные варианты).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а) получить новые знания о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б) лучше понять и узнать себя;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в) познакомиться с новыми людьми;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г) беспечно провести время;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д) попробовать себя в самостоятельной жизни;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е) что-то ещё (указать)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5. Я пришел в этот лагерь, чтобы (продолжи фразу)________________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 своих сверстниках я ценю больше всего (отметь наиболее 3 важных для тебя):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а) честность е) общительность й) достоинство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б) взаимоуважение ё) интеллект к) благородство поступков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в) решительность ж) внешние данные л) инициативность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г) взаимопомощь з) сильный характер м) целеустремлённость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д) чувство юмора и) аккуратность н) ответственность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Анкета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конце смены)</w:t>
      </w:r>
    </w:p>
    <w:p w:rsidR="003F656A" w:rsidRDefault="00D514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Что тебе понравилось в лагере?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тебе не понравилось?______________________________________________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Какие из мероприятий лагеря понравились тебе больше всего? Почему?</w:t>
      </w:r>
    </w:p>
    <w:p w:rsidR="003F656A" w:rsidRDefault="00D514C7">
      <w:pPr>
        <w:spacing w:after="0"/>
        <w:rPr>
          <w:rFonts w:ascii="Times New Roman" w:hAnsi="Times New Roman" w:cs="Times New Roman"/>
          <w:b/>
          <w:bCs/>
          <w:color w:val="666666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увлекательное и интересное тебе запомнилось в лагере?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Что обязательно должно быть в лагере?_________________________________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ты ждешь от пребывания в нём?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не нравится тебе в режиме работы лагеря? Что бы ты хотел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изменить?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ты считаешь, в лагере должен быть: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завтрак и обед;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только обед.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F656A" w:rsidRDefault="00D514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Какие мероприятия ты будешь рад увидеть в лагере в следующую смену?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Было ли скучно в лагере?____________________________________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Было ли тебе страшно? 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Жалеешь ли ты о чем-то, что произошло за время пребывания в лагере? О чем?________________________________________________________________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бы ты хотел(а) пожелать себе?_____________________________________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бы ты хотел(а) пожелать другим ребятам?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бы ты хотел(а) пожелать педагогам?________________________________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Самое важное событие в лагере? Было или оно? 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Можно ли сказать, что ты чему-то научился в лагере?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Закончи предложения: </w:t>
      </w:r>
    </w:p>
    <w:p w:rsidR="003F656A" w:rsidRDefault="00D514C7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рад, что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жаль, что_________________________________________________________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надеюсь, что _______________________________________________________</w:t>
      </w:r>
    </w:p>
    <w:p w:rsidR="003F656A" w:rsidRDefault="00D514C7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Твое имя, фамилия и автограф на память _____________________________                    _______________</w:t>
      </w:r>
    </w:p>
    <w:p w:rsidR="003F656A" w:rsidRDefault="003F65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656A" w:rsidRDefault="003F65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56A" w:rsidRDefault="003F65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56A" w:rsidRDefault="00D51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"Питание в школьном лагере глазами детей"</w:t>
      </w:r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 Нравится </w:t>
      </w:r>
      <w:hyperlink r:id="rId13" w:anchor="YANDEX_11" w:history="1">
        <w:r>
          <w:rPr>
            <w:rFonts w:ascii="Times New Roman" w:hAnsi="Times New Roman" w:cs="Times New Roman"/>
            <w:sz w:val="24"/>
            <w:szCs w:val="24"/>
          </w:rPr>
          <w:t> ли </w:t>
        </w:r>
      </w:hyperlink>
      <w:hyperlink r:id="rId14" w:anchor="YANDEX_10" w:history="1">
        <w:r>
          <w:rPr>
            <w:rFonts w:ascii="Times New Roman" w:hAnsi="Times New Roman" w:cs="Times New Roman"/>
            <w:sz w:val="24"/>
            <w:szCs w:val="24"/>
          </w:rPr>
          <w:t> тебе </w:t>
        </w:r>
      </w:hyperlink>
      <w:hyperlink r:id="rId15" w:anchor="YANDEX_12" w:history="1">
        <w:r>
          <w:rPr>
            <w:rFonts w:ascii="Times New Roman" w:hAnsi="Times New Roman" w:cs="Times New Roman"/>
            <w:sz w:val="24"/>
            <w:szCs w:val="24"/>
          </w:rPr>
          <w:t> </w:t>
        </w:r>
      </w:hyperlink>
      <w:hyperlink r:id="rId16" w:anchor="YANDEX_11" w:history="1">
        <w:r>
          <w:rPr>
            <w:rFonts w:ascii="Times New Roman" w:hAnsi="Times New Roman" w:cs="Times New Roman"/>
            <w:sz w:val="24"/>
            <w:szCs w:val="24"/>
          </w:rPr>
          <w:t> питание в лагере</w:t>
        </w:r>
      </w:hyperlink>
      <w:hyperlink r:id="rId17" w:anchor="YANDEX_13" w:history="1">
        <w:r>
          <w:rPr>
            <w:rFonts w:ascii="Times New Roman" w:hAnsi="Times New Roman" w:cs="Times New Roman"/>
            <w:sz w:val="24"/>
            <w:szCs w:val="24"/>
          </w:rPr>
          <w:t>? (нужное подчеткнуть)</w:t>
        </w:r>
      </w:hyperlink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а) очень </w:t>
      </w:r>
      <w:hyperlink r:id="rId18" w:anchor="YANDEX_12" w:history="1">
        <w:r>
          <w:rPr>
            <w:rFonts w:ascii="Times New Roman" w:hAnsi="Times New Roman" w:cs="Times New Roman"/>
            <w:sz w:val="24"/>
            <w:szCs w:val="24"/>
          </w:rPr>
          <w:t> нравится </w:t>
        </w:r>
      </w:hyperlink>
      <w:hyperlink r:id="rId19" w:anchor="YANDEX_14" w:history="1">
        <w:r>
          <w:rPr>
            <w:rFonts w:ascii="Times New Roman" w:hAnsi="Times New Roman" w:cs="Times New Roman"/>
            <w:sz w:val="24"/>
            <w:szCs w:val="24"/>
          </w:rPr>
          <w:t>, супер;</w:t>
        </w:r>
      </w:hyperlink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б) мне по душе вкусная и разнообразная еда </w:t>
      </w:r>
      <w:hyperlink r:id="rId20" w:anchor="YANDEX_13" w:history="1">
        <w:r>
          <w:rPr>
            <w:rFonts w:ascii="Times New Roman" w:hAnsi="Times New Roman" w:cs="Times New Roman"/>
            <w:sz w:val="24"/>
            <w:szCs w:val="24"/>
          </w:rPr>
          <w:t> в </w:t>
        </w:r>
      </w:hyperlink>
      <w:hyperlink r:id="rId21" w:anchor="YANDEX_15" w:history="1">
        <w:r>
          <w:rPr>
            <w:rFonts w:ascii="Times New Roman" w:hAnsi="Times New Roman" w:cs="Times New Roman"/>
            <w:sz w:val="24"/>
            <w:szCs w:val="24"/>
          </w:rPr>
          <w:t> </w:t>
        </w:r>
      </w:hyperlink>
      <w:hyperlink r:id="rId22" w:anchor="YANDEX_14" w:history="1">
        <w:r>
          <w:rPr>
            <w:rFonts w:ascii="Times New Roman" w:hAnsi="Times New Roman" w:cs="Times New Roman"/>
            <w:sz w:val="24"/>
            <w:szCs w:val="24"/>
          </w:rPr>
          <w:t> лагере </w:t>
        </w:r>
      </w:hyperlink>
      <w:hyperlink r:id="rId23" w:anchor="YANDEX_16" w:history="1">
        <w:r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в) нормально, как во всех </w:t>
      </w:r>
      <w:hyperlink r:id="rId24" w:anchor="YANDEX_15" w:history="1">
        <w:r>
          <w:rPr>
            <w:rFonts w:ascii="Times New Roman" w:hAnsi="Times New Roman" w:cs="Times New Roman"/>
            <w:sz w:val="24"/>
            <w:szCs w:val="24"/>
          </w:rPr>
          <w:t> лагерях </w:t>
        </w:r>
      </w:hyperlink>
      <w:hyperlink r:id="rId25" w:anchor="YANDEX_17" w:history="1">
        <w:r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г) не </w:t>
      </w:r>
      <w:hyperlink r:id="rId26" w:anchor="YANDEX_16" w:history="1">
        <w:r>
          <w:rPr>
            <w:rFonts w:ascii="Times New Roman" w:hAnsi="Times New Roman" w:cs="Times New Roman"/>
            <w:sz w:val="24"/>
            <w:szCs w:val="24"/>
          </w:rPr>
          <w:t> нравится </w:t>
        </w:r>
      </w:hyperlink>
      <w:hyperlink r:id="rId27" w:anchor="YANDEX_18" w:history="1"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Устраивает ли тебя ежедневное меню?_______________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Удовлетворен ли ты качеством приготовления пищи? 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Удовлетворен ли ты работой обслуживающего персонала?______________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Считаешь ли ты завтрак в лагере необходимым?_______________________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Нравится ли тебе завтрак в лагере?_______________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ты любишь кушать в лагере на завтрак?___________________________________________________________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часто дают в лагере овощи и фрукты?_______________________________________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Дают ли в лагере овощи?________________ 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овощи ты ешь в лагере?____________________________________________________________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Дают ли вам в лагере фрукты? Да или нет?(подчеркни) Если да, то какие?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Какие напитки дают в лагере? 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Отличается ли ваш рацион в течение недели разнообразием блюд?_________________</w:t>
      </w:r>
    </w:p>
    <w:p w:rsidR="003F656A" w:rsidRDefault="00D514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Назови свои любимые блюда в лагере?______________________________________________________________________________________________________________________________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Считаете ли вы ваше питание в лагере полезным, питательным?________________________________________________________________________________________________________________________</w:t>
      </w:r>
    </w:p>
    <w:p w:rsidR="00B257E2" w:rsidRDefault="00B257E2">
      <w:pPr>
        <w:pStyle w:val="af1"/>
        <w:jc w:val="right"/>
        <w:rPr>
          <w:b/>
        </w:rPr>
      </w:pPr>
    </w:p>
    <w:p w:rsidR="00B257E2" w:rsidRDefault="00B257E2">
      <w:pPr>
        <w:pStyle w:val="af1"/>
        <w:jc w:val="right"/>
        <w:rPr>
          <w:b/>
        </w:rPr>
      </w:pPr>
    </w:p>
    <w:p w:rsidR="00B257E2" w:rsidRDefault="00B257E2">
      <w:pPr>
        <w:pStyle w:val="af1"/>
        <w:jc w:val="right"/>
        <w:rPr>
          <w:b/>
        </w:rPr>
      </w:pPr>
    </w:p>
    <w:p w:rsidR="003F656A" w:rsidRDefault="00D514C7">
      <w:pPr>
        <w:pStyle w:val="af1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  <w:rPr>
          <w:b/>
          <w:bCs/>
          <w:i/>
          <w:color w:val="00000A"/>
        </w:rPr>
      </w:pPr>
      <w:r>
        <w:rPr>
          <w:b/>
          <w:bCs/>
          <w:i/>
          <w:color w:val="00000A"/>
        </w:rPr>
        <w:t xml:space="preserve">Профилактические мероприятия и мероприятия по предупреждению чрезвычайных ситуаций и охране жизни детей в летний период включают: </w:t>
      </w:r>
    </w:p>
    <w:tbl>
      <w:tblPr>
        <w:tblStyle w:val="af4"/>
        <w:tblW w:w="9571" w:type="dxa"/>
        <w:tblLook w:val="04A0"/>
      </w:tblPr>
      <w:tblGrid>
        <w:gridCol w:w="1808"/>
        <w:gridCol w:w="7763"/>
      </w:tblGrid>
      <w:tr w:rsidR="003F656A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jc w:val="center"/>
              <w:rPr>
                <w:bCs/>
                <w:i/>
                <w:color w:val="00000A"/>
              </w:rPr>
            </w:pPr>
            <w:r>
              <w:rPr>
                <w:bCs/>
                <w:i/>
                <w:color w:val="00000A"/>
              </w:rPr>
              <w:t>беседы</w:t>
            </w:r>
          </w:p>
          <w:p w:rsidR="003F656A" w:rsidRDefault="003F656A">
            <w:pPr>
              <w:pStyle w:val="Default"/>
              <w:tabs>
                <w:tab w:val="left" w:pos="9923"/>
              </w:tabs>
              <w:spacing w:line="276" w:lineRule="auto"/>
              <w:ind w:right="-2"/>
              <w:jc w:val="center"/>
              <w:rPr>
                <w:bCs/>
                <w:i/>
                <w:color w:val="00000A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«Мой рост и вес»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«Береги глаз – как алмаз»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«Как ухаживать за зубами»</w:t>
            </w:r>
            <w:r>
              <w:rPr>
                <w:bCs/>
                <w:color w:val="00000A"/>
              </w:rPr>
              <w:br/>
              <w:t>«Инфекционные заболевания: причины и профилактика»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«Правила безопасности на водоемах в летний период»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«Лесные опасности»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«Осторожно клещи!»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«Распорядок дня»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«Друзья Мойдодыра»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«Аптека под ногами»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«Если хочешь быть здоров»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«Вредно-полезно»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«Первая помощь при солнечном и тепловом ударе»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«Закаливание организма»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«Чистота – залог здоровья»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«Беда на воде. Первая помощь»</w:t>
            </w:r>
          </w:p>
        </w:tc>
      </w:tr>
      <w:tr w:rsidR="003F656A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jc w:val="center"/>
              <w:rPr>
                <w:bCs/>
                <w:i/>
                <w:color w:val="00000A"/>
              </w:rPr>
            </w:pPr>
            <w:r>
              <w:rPr>
                <w:bCs/>
                <w:i/>
                <w:color w:val="00000A"/>
              </w:rPr>
              <w:t>инструктажи</w:t>
            </w: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№1. Дорога домой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№2. Правила поведения детей во время прогулок, походов, экскурсий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№3. О правилах дорожного движения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№4. О правилах безопасности во время спортивных состязаний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№5. Правила поведения на природе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№6. О правилах безопасности на реке и водоемах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№7. О правилах безопасности при обнаружении неизвестных пакетов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№8. Ядовитые растения, опасные насекомые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№9. О правилах пожарной безопасности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№10. Первая медицинская помощь при укусе насекомых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№11. О правилах электробезопасности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№12. О правилах поведения в экстремальных ситуациях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№13. Правила поведения во время ЧС природного и техногенного характера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№14. Действия при укусах домашних животных и змей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№15. Правила безопасности в столовой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№16. Правила безопасности в спальных комнатах</w:t>
            </w:r>
          </w:p>
          <w:p w:rsidR="003F656A" w:rsidRDefault="00B257E2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№17. Правила безопасности в спортзале</w:t>
            </w:r>
          </w:p>
          <w:p w:rsidR="003F656A" w:rsidRDefault="00D514C7" w:rsidP="00B257E2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№18. </w:t>
            </w:r>
            <w:r w:rsidR="00B257E2">
              <w:rPr>
                <w:bCs/>
                <w:color w:val="00000A"/>
              </w:rPr>
              <w:t>Техника безопасности на занятиях кружков</w:t>
            </w:r>
          </w:p>
        </w:tc>
      </w:tr>
    </w:tbl>
    <w:p w:rsidR="003F656A" w:rsidRDefault="003F656A">
      <w:pPr>
        <w:pStyle w:val="af1"/>
        <w:spacing w:beforeAutospacing="0" w:after="0" w:afterAutospacing="0" w:line="276" w:lineRule="auto"/>
        <w:ind w:firstLine="426"/>
      </w:pPr>
    </w:p>
    <w:p w:rsidR="00CB32E7" w:rsidRDefault="00CB32E7">
      <w:pPr>
        <w:pStyle w:val="af1"/>
        <w:spacing w:beforeAutospacing="0" w:after="0" w:afterAutospacing="0" w:line="276" w:lineRule="auto"/>
        <w:ind w:firstLine="426"/>
      </w:pPr>
    </w:p>
    <w:p w:rsidR="00CB32E7" w:rsidRDefault="00CB32E7">
      <w:pPr>
        <w:pStyle w:val="af1"/>
        <w:spacing w:beforeAutospacing="0" w:after="0" w:afterAutospacing="0" w:line="276" w:lineRule="auto"/>
        <w:ind w:firstLine="426"/>
      </w:pPr>
    </w:p>
    <w:p w:rsidR="00CB32E7" w:rsidRDefault="00CB32E7" w:rsidP="00B257E2">
      <w:pPr>
        <w:pStyle w:val="af1"/>
        <w:spacing w:beforeAutospacing="0" w:after="0" w:afterAutospacing="0" w:line="276" w:lineRule="auto"/>
      </w:pPr>
    </w:p>
    <w:sectPr w:rsidR="00CB32E7" w:rsidSect="002A10E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0" w:footer="227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4A" w:rsidRDefault="002C0C4A">
      <w:pPr>
        <w:spacing w:after="0" w:line="240" w:lineRule="auto"/>
      </w:pPr>
      <w:r>
        <w:separator/>
      </w:r>
    </w:p>
  </w:endnote>
  <w:endnote w:type="continuationSeparator" w:id="0">
    <w:p w:rsidR="002C0C4A" w:rsidRDefault="002C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74" w:rsidRDefault="0097337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287502"/>
      <w:docPartObj>
        <w:docPartGallery w:val="Page Numbers (Bottom of Page)"/>
        <w:docPartUnique/>
      </w:docPartObj>
    </w:sdtPr>
    <w:sdtContent>
      <w:p w:rsidR="0089293E" w:rsidRDefault="00316E8B">
        <w:pPr>
          <w:pStyle w:val="af3"/>
          <w:jc w:val="right"/>
        </w:pPr>
        <w:r>
          <w:fldChar w:fldCharType="begin"/>
        </w:r>
        <w:r w:rsidR="0089293E">
          <w:instrText>PAGE</w:instrText>
        </w:r>
        <w:r>
          <w:fldChar w:fldCharType="separate"/>
        </w:r>
        <w:r w:rsidR="009733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293E" w:rsidRDefault="0089293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74" w:rsidRDefault="0097337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4A" w:rsidRDefault="002C0C4A">
      <w:pPr>
        <w:spacing w:after="0" w:line="240" w:lineRule="auto"/>
      </w:pPr>
      <w:r>
        <w:separator/>
      </w:r>
    </w:p>
  </w:footnote>
  <w:footnote w:type="continuationSeparator" w:id="0">
    <w:p w:rsidR="002C0C4A" w:rsidRDefault="002C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74" w:rsidRDefault="00973374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7431" o:spid="_x0000_s2051" type="#_x0000_t136" style="position:absolute;margin-left:0;margin-top:0;width:467.6pt;height:58.45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ПИРОВАТЬ НЕ РАЗРЕШАЕТС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74" w:rsidRDefault="00973374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7432" o:spid="_x0000_s2052" type="#_x0000_t136" style="position:absolute;margin-left:0;margin-top:0;width:467.6pt;height:58.45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ПИРОВАТЬ НЕ РАЗРЕШАЕТС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74" w:rsidRDefault="00973374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7430" o:spid="_x0000_s2050" type="#_x0000_t136" style="position:absolute;margin-left:0;margin-top:0;width:467.6pt;height:58.4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ПИРОВАТЬ НЕ РАЗРЕШАЕТСЯ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5F"/>
    <w:multiLevelType w:val="multilevel"/>
    <w:tmpl w:val="C40A6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114EF5"/>
    <w:multiLevelType w:val="hybridMultilevel"/>
    <w:tmpl w:val="DC1C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9E4BCF"/>
    <w:multiLevelType w:val="multilevel"/>
    <w:tmpl w:val="2B084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25434D3"/>
    <w:multiLevelType w:val="hybridMultilevel"/>
    <w:tmpl w:val="A6C2F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9C1883"/>
    <w:multiLevelType w:val="multilevel"/>
    <w:tmpl w:val="2826928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D664DE"/>
    <w:multiLevelType w:val="multilevel"/>
    <w:tmpl w:val="A6D4BD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BA6921"/>
    <w:multiLevelType w:val="multilevel"/>
    <w:tmpl w:val="AE301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0D60BE"/>
    <w:multiLevelType w:val="hybridMultilevel"/>
    <w:tmpl w:val="5456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1D7618"/>
    <w:multiLevelType w:val="multilevel"/>
    <w:tmpl w:val="6C128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1D6613"/>
    <w:multiLevelType w:val="multilevel"/>
    <w:tmpl w:val="5E98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C2FEC"/>
    <w:multiLevelType w:val="hybridMultilevel"/>
    <w:tmpl w:val="683C2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01593B"/>
    <w:multiLevelType w:val="hybridMultilevel"/>
    <w:tmpl w:val="D8141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35291F"/>
    <w:multiLevelType w:val="multilevel"/>
    <w:tmpl w:val="892CE2D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5810213"/>
    <w:multiLevelType w:val="multilevel"/>
    <w:tmpl w:val="79983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64C6CC1"/>
    <w:multiLevelType w:val="multilevel"/>
    <w:tmpl w:val="11FC7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DE1FBD"/>
    <w:multiLevelType w:val="multilevel"/>
    <w:tmpl w:val="92368A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ED52883"/>
    <w:multiLevelType w:val="hybridMultilevel"/>
    <w:tmpl w:val="D3388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A65B2C"/>
    <w:multiLevelType w:val="singleLevel"/>
    <w:tmpl w:val="F0C8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>
    <w:nsid w:val="71790554"/>
    <w:multiLevelType w:val="singleLevel"/>
    <w:tmpl w:val="6144C18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</w:rPr>
    </w:lvl>
  </w:abstractNum>
  <w:abstractNum w:abstractNumId="23">
    <w:nsid w:val="783444F4"/>
    <w:multiLevelType w:val="hybridMultilevel"/>
    <w:tmpl w:val="213EC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76E24"/>
    <w:multiLevelType w:val="multilevel"/>
    <w:tmpl w:val="3AE61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0"/>
  </w:num>
  <w:num w:numId="5">
    <w:abstractNumId w:val="19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22"/>
  </w:num>
  <w:num w:numId="14">
    <w:abstractNumId w:val="7"/>
  </w:num>
  <w:num w:numId="15">
    <w:abstractNumId w:val="2"/>
  </w:num>
  <w:num w:numId="16">
    <w:abstractNumId w:val="18"/>
  </w:num>
  <w:num w:numId="17">
    <w:abstractNumId w:val="13"/>
  </w:num>
  <w:num w:numId="18">
    <w:abstractNumId w:val="21"/>
  </w:num>
  <w:num w:numId="19">
    <w:abstractNumId w:val="20"/>
  </w:num>
  <w:num w:numId="20">
    <w:abstractNumId w:val="14"/>
  </w:num>
  <w:num w:numId="21">
    <w:abstractNumId w:val="4"/>
  </w:num>
  <w:num w:numId="22">
    <w:abstractNumId w:val="9"/>
  </w:num>
  <w:num w:numId="23">
    <w:abstractNumId w:val="2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56A"/>
    <w:rsid w:val="000A28AD"/>
    <w:rsid w:val="000E5A1F"/>
    <w:rsid w:val="000F12A9"/>
    <w:rsid w:val="00161A72"/>
    <w:rsid w:val="001C12F6"/>
    <w:rsid w:val="001C64EA"/>
    <w:rsid w:val="002A10EB"/>
    <w:rsid w:val="002C0C4A"/>
    <w:rsid w:val="00316E8B"/>
    <w:rsid w:val="00370652"/>
    <w:rsid w:val="003D43FD"/>
    <w:rsid w:val="003F656A"/>
    <w:rsid w:val="004A4AE2"/>
    <w:rsid w:val="00513E08"/>
    <w:rsid w:val="005553FD"/>
    <w:rsid w:val="005A02C4"/>
    <w:rsid w:val="005C29D3"/>
    <w:rsid w:val="0062457D"/>
    <w:rsid w:val="00674566"/>
    <w:rsid w:val="00745229"/>
    <w:rsid w:val="00772215"/>
    <w:rsid w:val="00844A66"/>
    <w:rsid w:val="0089293E"/>
    <w:rsid w:val="008A3B8C"/>
    <w:rsid w:val="008A5D9C"/>
    <w:rsid w:val="008D2B4C"/>
    <w:rsid w:val="00973374"/>
    <w:rsid w:val="00AC0D6B"/>
    <w:rsid w:val="00B00CEF"/>
    <w:rsid w:val="00B2234B"/>
    <w:rsid w:val="00B257E2"/>
    <w:rsid w:val="00B4228D"/>
    <w:rsid w:val="00CB32E7"/>
    <w:rsid w:val="00CD439E"/>
    <w:rsid w:val="00D514C7"/>
    <w:rsid w:val="00DB0CD6"/>
    <w:rsid w:val="00DB29AE"/>
    <w:rsid w:val="00E70D9B"/>
    <w:rsid w:val="00F81B39"/>
    <w:rsid w:val="00FA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79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61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61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F52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181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A4185"/>
    <w:rPr>
      <w:color w:val="0000FF" w:themeColor="hyperlink"/>
      <w:u w:val="single"/>
    </w:rPr>
  </w:style>
  <w:style w:type="character" w:customStyle="1" w:styleId="a4">
    <w:name w:val="Без интервала Знак"/>
    <w:uiPriority w:val="1"/>
    <w:qFormat/>
    <w:locked/>
    <w:rsid w:val="00E37857"/>
  </w:style>
  <w:style w:type="character" w:styleId="a5">
    <w:name w:val="Strong"/>
    <w:basedOn w:val="a0"/>
    <w:uiPriority w:val="22"/>
    <w:qFormat/>
    <w:rsid w:val="00F4186E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0A79D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61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61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qFormat/>
    <w:rsid w:val="00761FCD"/>
  </w:style>
  <w:style w:type="character" w:customStyle="1" w:styleId="submenu-table">
    <w:name w:val="submenu-table"/>
    <w:basedOn w:val="a0"/>
    <w:qFormat/>
    <w:rsid w:val="00761FCD"/>
  </w:style>
  <w:style w:type="character" w:customStyle="1" w:styleId="a6">
    <w:name w:val="Верхний колонтитул Знак"/>
    <w:basedOn w:val="a0"/>
    <w:uiPriority w:val="99"/>
    <w:semiHidden/>
    <w:qFormat/>
    <w:rsid w:val="00A22405"/>
  </w:style>
  <w:style w:type="character" w:customStyle="1" w:styleId="a7">
    <w:name w:val="Нижний колонтитул Знак"/>
    <w:basedOn w:val="a0"/>
    <w:uiPriority w:val="99"/>
    <w:qFormat/>
    <w:rsid w:val="00A22405"/>
  </w:style>
  <w:style w:type="character" w:customStyle="1" w:styleId="markedcontent">
    <w:name w:val="markedcontent"/>
    <w:basedOn w:val="a0"/>
    <w:qFormat/>
    <w:rsid w:val="007F07B9"/>
  </w:style>
  <w:style w:type="character" w:customStyle="1" w:styleId="c5">
    <w:name w:val="c5"/>
    <w:basedOn w:val="a0"/>
    <w:qFormat/>
    <w:rsid w:val="00FD4F86"/>
  </w:style>
  <w:style w:type="character" w:customStyle="1" w:styleId="a8">
    <w:name w:val="Основной текст Знак"/>
    <w:basedOn w:val="a0"/>
    <w:semiHidden/>
    <w:qFormat/>
    <w:rsid w:val="00253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52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2A10EB"/>
    <w:rPr>
      <w:sz w:val="20"/>
    </w:rPr>
  </w:style>
  <w:style w:type="character" w:customStyle="1" w:styleId="ListLabel2">
    <w:name w:val="ListLabel 2"/>
    <w:qFormat/>
    <w:rsid w:val="002A10EB"/>
    <w:rPr>
      <w:sz w:val="20"/>
    </w:rPr>
  </w:style>
  <w:style w:type="character" w:customStyle="1" w:styleId="ListLabel3">
    <w:name w:val="ListLabel 3"/>
    <w:qFormat/>
    <w:rsid w:val="002A10EB"/>
    <w:rPr>
      <w:sz w:val="20"/>
    </w:rPr>
  </w:style>
  <w:style w:type="character" w:customStyle="1" w:styleId="ListLabel4">
    <w:name w:val="ListLabel 4"/>
    <w:qFormat/>
    <w:rsid w:val="002A10EB"/>
    <w:rPr>
      <w:sz w:val="20"/>
    </w:rPr>
  </w:style>
  <w:style w:type="character" w:customStyle="1" w:styleId="ListLabel5">
    <w:name w:val="ListLabel 5"/>
    <w:qFormat/>
    <w:rsid w:val="002A10EB"/>
    <w:rPr>
      <w:sz w:val="20"/>
    </w:rPr>
  </w:style>
  <w:style w:type="character" w:customStyle="1" w:styleId="ListLabel6">
    <w:name w:val="ListLabel 6"/>
    <w:qFormat/>
    <w:rsid w:val="002A10EB"/>
    <w:rPr>
      <w:sz w:val="20"/>
    </w:rPr>
  </w:style>
  <w:style w:type="character" w:customStyle="1" w:styleId="ListLabel7">
    <w:name w:val="ListLabel 7"/>
    <w:qFormat/>
    <w:rsid w:val="002A10EB"/>
    <w:rPr>
      <w:sz w:val="20"/>
    </w:rPr>
  </w:style>
  <w:style w:type="character" w:customStyle="1" w:styleId="ListLabel8">
    <w:name w:val="ListLabel 8"/>
    <w:qFormat/>
    <w:rsid w:val="002A10EB"/>
    <w:rPr>
      <w:sz w:val="20"/>
    </w:rPr>
  </w:style>
  <w:style w:type="character" w:customStyle="1" w:styleId="ListLabel9">
    <w:name w:val="ListLabel 9"/>
    <w:qFormat/>
    <w:rsid w:val="002A10EB"/>
    <w:rPr>
      <w:rFonts w:cs="Courier New"/>
    </w:rPr>
  </w:style>
  <w:style w:type="character" w:customStyle="1" w:styleId="ListLabel10">
    <w:name w:val="ListLabel 10"/>
    <w:qFormat/>
    <w:rsid w:val="002A10EB"/>
    <w:rPr>
      <w:rFonts w:cs="Courier New"/>
    </w:rPr>
  </w:style>
  <w:style w:type="character" w:customStyle="1" w:styleId="ListLabel11">
    <w:name w:val="ListLabel 11"/>
    <w:qFormat/>
    <w:rsid w:val="002A10EB"/>
    <w:rPr>
      <w:rFonts w:cs="Courier New"/>
    </w:rPr>
  </w:style>
  <w:style w:type="character" w:customStyle="1" w:styleId="ListLabel12">
    <w:name w:val="ListLabel 12"/>
    <w:qFormat/>
    <w:rsid w:val="002A10EB"/>
    <w:rPr>
      <w:rFonts w:cs="Courier New"/>
    </w:rPr>
  </w:style>
  <w:style w:type="character" w:customStyle="1" w:styleId="ListLabel13">
    <w:name w:val="ListLabel 13"/>
    <w:qFormat/>
    <w:rsid w:val="002A10EB"/>
    <w:rPr>
      <w:rFonts w:cs="Courier New"/>
    </w:rPr>
  </w:style>
  <w:style w:type="character" w:customStyle="1" w:styleId="ListLabel14">
    <w:name w:val="ListLabel 14"/>
    <w:qFormat/>
    <w:rsid w:val="002A10EB"/>
    <w:rPr>
      <w:rFonts w:cs="Courier New"/>
    </w:rPr>
  </w:style>
  <w:style w:type="character" w:customStyle="1" w:styleId="ListLabel15">
    <w:name w:val="ListLabel 15"/>
    <w:qFormat/>
    <w:rsid w:val="002A10EB"/>
    <w:rPr>
      <w:rFonts w:cs="Courier New"/>
    </w:rPr>
  </w:style>
  <w:style w:type="character" w:customStyle="1" w:styleId="ListLabel16">
    <w:name w:val="ListLabel 16"/>
    <w:qFormat/>
    <w:rsid w:val="002A10EB"/>
    <w:rPr>
      <w:rFonts w:cs="Courier New"/>
    </w:rPr>
  </w:style>
  <w:style w:type="character" w:customStyle="1" w:styleId="ListLabel17">
    <w:name w:val="ListLabel 17"/>
    <w:qFormat/>
    <w:rsid w:val="002A10EB"/>
    <w:rPr>
      <w:rFonts w:cs="Courier New"/>
    </w:rPr>
  </w:style>
  <w:style w:type="character" w:customStyle="1" w:styleId="ListLabel18">
    <w:name w:val="ListLabel 18"/>
    <w:qFormat/>
    <w:rsid w:val="002A10EB"/>
    <w:rPr>
      <w:rFonts w:cs="Courier New"/>
    </w:rPr>
  </w:style>
  <w:style w:type="character" w:customStyle="1" w:styleId="ListLabel19">
    <w:name w:val="ListLabel 19"/>
    <w:qFormat/>
    <w:rsid w:val="002A10EB"/>
    <w:rPr>
      <w:rFonts w:cs="Courier New"/>
    </w:rPr>
  </w:style>
  <w:style w:type="character" w:customStyle="1" w:styleId="ListLabel20">
    <w:name w:val="ListLabel 20"/>
    <w:qFormat/>
    <w:rsid w:val="002A10EB"/>
    <w:rPr>
      <w:rFonts w:cs="Courier New"/>
    </w:rPr>
  </w:style>
  <w:style w:type="character" w:customStyle="1" w:styleId="ListLabel21">
    <w:name w:val="ListLabel 21"/>
    <w:qFormat/>
    <w:rsid w:val="002A10EB"/>
    <w:rPr>
      <w:rFonts w:cs="Courier New"/>
    </w:rPr>
  </w:style>
  <w:style w:type="character" w:customStyle="1" w:styleId="ListLabel22">
    <w:name w:val="ListLabel 22"/>
    <w:qFormat/>
    <w:rsid w:val="002A10EB"/>
    <w:rPr>
      <w:rFonts w:cs="Courier New"/>
    </w:rPr>
  </w:style>
  <w:style w:type="character" w:customStyle="1" w:styleId="ListLabel23">
    <w:name w:val="ListLabel 23"/>
    <w:qFormat/>
    <w:rsid w:val="002A10EB"/>
    <w:rPr>
      <w:rFonts w:cs="Courier New"/>
    </w:rPr>
  </w:style>
  <w:style w:type="character" w:customStyle="1" w:styleId="ListLabel24">
    <w:name w:val="ListLabel 24"/>
    <w:qFormat/>
    <w:rsid w:val="002A10EB"/>
    <w:rPr>
      <w:rFonts w:cs="Courier New"/>
    </w:rPr>
  </w:style>
  <w:style w:type="character" w:customStyle="1" w:styleId="ListLabel25">
    <w:name w:val="ListLabel 25"/>
    <w:qFormat/>
    <w:rsid w:val="002A10EB"/>
    <w:rPr>
      <w:rFonts w:cs="Courier New"/>
    </w:rPr>
  </w:style>
  <w:style w:type="character" w:customStyle="1" w:styleId="ListLabel26">
    <w:name w:val="ListLabel 26"/>
    <w:qFormat/>
    <w:rsid w:val="002A10EB"/>
    <w:rPr>
      <w:rFonts w:cs="Courier New"/>
    </w:rPr>
  </w:style>
  <w:style w:type="character" w:customStyle="1" w:styleId="ListLabel27">
    <w:name w:val="ListLabel 27"/>
    <w:qFormat/>
    <w:rsid w:val="002A10EB"/>
    <w:rPr>
      <w:rFonts w:eastAsia="Times New Roman" w:cs="Times New Roman"/>
    </w:rPr>
  </w:style>
  <w:style w:type="character" w:customStyle="1" w:styleId="ListLabel28">
    <w:name w:val="ListLabel 28"/>
    <w:qFormat/>
    <w:rsid w:val="002A10EB"/>
    <w:rPr>
      <w:rFonts w:cs="Courier New"/>
    </w:rPr>
  </w:style>
  <w:style w:type="character" w:customStyle="1" w:styleId="ListLabel29">
    <w:name w:val="ListLabel 29"/>
    <w:qFormat/>
    <w:rsid w:val="002A10EB"/>
    <w:rPr>
      <w:rFonts w:cs="Courier New"/>
    </w:rPr>
  </w:style>
  <w:style w:type="character" w:customStyle="1" w:styleId="ListLabel30">
    <w:name w:val="ListLabel 30"/>
    <w:qFormat/>
    <w:rsid w:val="002A10EB"/>
    <w:rPr>
      <w:rFonts w:cs="Courier New"/>
    </w:rPr>
  </w:style>
  <w:style w:type="character" w:customStyle="1" w:styleId="ListLabel31">
    <w:name w:val="ListLabel 31"/>
    <w:qFormat/>
    <w:rsid w:val="002A10EB"/>
    <w:rPr>
      <w:rFonts w:cs="Courier New"/>
    </w:rPr>
  </w:style>
  <w:style w:type="character" w:customStyle="1" w:styleId="ListLabel32">
    <w:name w:val="ListLabel 32"/>
    <w:qFormat/>
    <w:rsid w:val="002A10EB"/>
    <w:rPr>
      <w:rFonts w:cs="Courier New"/>
    </w:rPr>
  </w:style>
  <w:style w:type="character" w:customStyle="1" w:styleId="ListLabel33">
    <w:name w:val="ListLabel 33"/>
    <w:qFormat/>
    <w:rsid w:val="002A10EB"/>
    <w:rPr>
      <w:rFonts w:cs="Courier New"/>
    </w:rPr>
  </w:style>
  <w:style w:type="character" w:customStyle="1" w:styleId="ListLabel34">
    <w:name w:val="ListLabel 34"/>
    <w:qFormat/>
    <w:rsid w:val="002A10EB"/>
    <w:rPr>
      <w:rFonts w:cs="Courier New"/>
    </w:rPr>
  </w:style>
  <w:style w:type="character" w:customStyle="1" w:styleId="ListLabel35">
    <w:name w:val="ListLabel 35"/>
    <w:qFormat/>
    <w:rsid w:val="002A10EB"/>
    <w:rPr>
      <w:rFonts w:cs="Courier New"/>
    </w:rPr>
  </w:style>
  <w:style w:type="character" w:customStyle="1" w:styleId="ListLabel36">
    <w:name w:val="ListLabel 36"/>
    <w:qFormat/>
    <w:rsid w:val="002A10EB"/>
    <w:rPr>
      <w:rFonts w:cs="Courier New"/>
    </w:rPr>
  </w:style>
  <w:style w:type="character" w:customStyle="1" w:styleId="ListLabel37">
    <w:name w:val="ListLabel 37"/>
    <w:qFormat/>
    <w:rsid w:val="002A10EB"/>
    <w:rPr>
      <w:rFonts w:cs="Courier New"/>
    </w:rPr>
  </w:style>
  <w:style w:type="character" w:customStyle="1" w:styleId="ListLabel38">
    <w:name w:val="ListLabel 38"/>
    <w:qFormat/>
    <w:rsid w:val="002A10EB"/>
    <w:rPr>
      <w:rFonts w:cs="Courier New"/>
    </w:rPr>
  </w:style>
  <w:style w:type="character" w:customStyle="1" w:styleId="ListLabel39">
    <w:name w:val="ListLabel 39"/>
    <w:qFormat/>
    <w:rsid w:val="002A10EB"/>
    <w:rPr>
      <w:rFonts w:cs="Courier New"/>
    </w:rPr>
  </w:style>
  <w:style w:type="paragraph" w:styleId="a9">
    <w:name w:val="Title"/>
    <w:basedOn w:val="a"/>
    <w:next w:val="aa"/>
    <w:qFormat/>
    <w:rsid w:val="002A1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semiHidden/>
    <w:unhideWhenUsed/>
    <w:rsid w:val="00253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2A10EB"/>
    <w:rPr>
      <w:rFonts w:cs="Lucida Sans"/>
    </w:rPr>
  </w:style>
  <w:style w:type="paragraph" w:styleId="ac">
    <w:name w:val="caption"/>
    <w:basedOn w:val="a"/>
    <w:qFormat/>
    <w:rsid w:val="002A1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2A10EB"/>
    <w:pPr>
      <w:suppressLineNumbers/>
    </w:pPr>
    <w:rPr>
      <w:rFonts w:cs="Lucida Sans"/>
    </w:rPr>
  </w:style>
  <w:style w:type="paragraph" w:customStyle="1" w:styleId="Default">
    <w:name w:val="Default"/>
    <w:qFormat/>
    <w:rsid w:val="007F518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F5184"/>
  </w:style>
  <w:style w:type="paragraph" w:styleId="af">
    <w:name w:val="Balloon Text"/>
    <w:basedOn w:val="a"/>
    <w:uiPriority w:val="99"/>
    <w:semiHidden/>
    <w:unhideWhenUsed/>
    <w:qFormat/>
    <w:rsid w:val="008618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61814"/>
    <w:pPr>
      <w:ind w:left="720"/>
      <w:contextualSpacing/>
    </w:pPr>
  </w:style>
  <w:style w:type="paragraph" w:styleId="af1">
    <w:name w:val="Normal (Web)"/>
    <w:basedOn w:val="a"/>
    <w:uiPriority w:val="99"/>
    <w:unhideWhenUsed/>
    <w:qFormat/>
    <w:rsid w:val="00CA41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uiPriority w:val="99"/>
    <w:semiHidden/>
    <w:unhideWhenUsed/>
    <w:rsid w:val="00A2240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22405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0E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1F1D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79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61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61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F52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181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A4185"/>
    <w:rPr>
      <w:color w:val="0000FF" w:themeColor="hyperlink"/>
      <w:u w:val="single"/>
    </w:rPr>
  </w:style>
  <w:style w:type="character" w:customStyle="1" w:styleId="a4">
    <w:name w:val="Без интервала Знак"/>
    <w:uiPriority w:val="1"/>
    <w:qFormat/>
    <w:locked/>
    <w:rsid w:val="00E37857"/>
  </w:style>
  <w:style w:type="character" w:styleId="a5">
    <w:name w:val="Strong"/>
    <w:basedOn w:val="a0"/>
    <w:uiPriority w:val="22"/>
    <w:qFormat/>
    <w:rsid w:val="00F4186E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0A79D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61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61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qFormat/>
    <w:rsid w:val="00761FCD"/>
  </w:style>
  <w:style w:type="character" w:customStyle="1" w:styleId="submenu-table">
    <w:name w:val="submenu-table"/>
    <w:basedOn w:val="a0"/>
    <w:qFormat/>
    <w:rsid w:val="00761FCD"/>
  </w:style>
  <w:style w:type="character" w:customStyle="1" w:styleId="a6">
    <w:name w:val="Верхний колонтитул Знак"/>
    <w:basedOn w:val="a0"/>
    <w:uiPriority w:val="99"/>
    <w:semiHidden/>
    <w:qFormat/>
    <w:rsid w:val="00A22405"/>
  </w:style>
  <w:style w:type="character" w:customStyle="1" w:styleId="a7">
    <w:name w:val="Нижний колонтитул Знак"/>
    <w:basedOn w:val="a0"/>
    <w:uiPriority w:val="99"/>
    <w:qFormat/>
    <w:rsid w:val="00A22405"/>
  </w:style>
  <w:style w:type="character" w:customStyle="1" w:styleId="markedcontent">
    <w:name w:val="markedcontent"/>
    <w:basedOn w:val="a0"/>
    <w:qFormat/>
    <w:rsid w:val="007F07B9"/>
  </w:style>
  <w:style w:type="character" w:customStyle="1" w:styleId="c5">
    <w:name w:val="c5"/>
    <w:basedOn w:val="a0"/>
    <w:qFormat/>
    <w:rsid w:val="00FD4F86"/>
  </w:style>
  <w:style w:type="character" w:customStyle="1" w:styleId="a8">
    <w:name w:val="Основной текст Знак"/>
    <w:basedOn w:val="a0"/>
    <w:semiHidden/>
    <w:qFormat/>
    <w:rsid w:val="00253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52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2A10EB"/>
    <w:rPr>
      <w:sz w:val="20"/>
    </w:rPr>
  </w:style>
  <w:style w:type="character" w:customStyle="1" w:styleId="ListLabel2">
    <w:name w:val="ListLabel 2"/>
    <w:qFormat/>
    <w:rsid w:val="002A10EB"/>
    <w:rPr>
      <w:sz w:val="20"/>
    </w:rPr>
  </w:style>
  <w:style w:type="character" w:customStyle="1" w:styleId="ListLabel3">
    <w:name w:val="ListLabel 3"/>
    <w:qFormat/>
    <w:rsid w:val="002A10EB"/>
    <w:rPr>
      <w:sz w:val="20"/>
    </w:rPr>
  </w:style>
  <w:style w:type="character" w:customStyle="1" w:styleId="ListLabel4">
    <w:name w:val="ListLabel 4"/>
    <w:qFormat/>
    <w:rsid w:val="002A10EB"/>
    <w:rPr>
      <w:sz w:val="20"/>
    </w:rPr>
  </w:style>
  <w:style w:type="character" w:customStyle="1" w:styleId="ListLabel5">
    <w:name w:val="ListLabel 5"/>
    <w:qFormat/>
    <w:rsid w:val="002A10EB"/>
    <w:rPr>
      <w:sz w:val="20"/>
    </w:rPr>
  </w:style>
  <w:style w:type="character" w:customStyle="1" w:styleId="ListLabel6">
    <w:name w:val="ListLabel 6"/>
    <w:qFormat/>
    <w:rsid w:val="002A10EB"/>
    <w:rPr>
      <w:sz w:val="20"/>
    </w:rPr>
  </w:style>
  <w:style w:type="character" w:customStyle="1" w:styleId="ListLabel7">
    <w:name w:val="ListLabel 7"/>
    <w:qFormat/>
    <w:rsid w:val="002A10EB"/>
    <w:rPr>
      <w:sz w:val="20"/>
    </w:rPr>
  </w:style>
  <w:style w:type="character" w:customStyle="1" w:styleId="ListLabel8">
    <w:name w:val="ListLabel 8"/>
    <w:qFormat/>
    <w:rsid w:val="002A10EB"/>
    <w:rPr>
      <w:sz w:val="20"/>
    </w:rPr>
  </w:style>
  <w:style w:type="character" w:customStyle="1" w:styleId="ListLabel9">
    <w:name w:val="ListLabel 9"/>
    <w:qFormat/>
    <w:rsid w:val="002A10EB"/>
    <w:rPr>
      <w:rFonts w:cs="Courier New"/>
    </w:rPr>
  </w:style>
  <w:style w:type="character" w:customStyle="1" w:styleId="ListLabel10">
    <w:name w:val="ListLabel 10"/>
    <w:qFormat/>
    <w:rsid w:val="002A10EB"/>
    <w:rPr>
      <w:rFonts w:cs="Courier New"/>
    </w:rPr>
  </w:style>
  <w:style w:type="character" w:customStyle="1" w:styleId="ListLabel11">
    <w:name w:val="ListLabel 11"/>
    <w:qFormat/>
    <w:rsid w:val="002A10EB"/>
    <w:rPr>
      <w:rFonts w:cs="Courier New"/>
    </w:rPr>
  </w:style>
  <w:style w:type="character" w:customStyle="1" w:styleId="ListLabel12">
    <w:name w:val="ListLabel 12"/>
    <w:qFormat/>
    <w:rsid w:val="002A10EB"/>
    <w:rPr>
      <w:rFonts w:cs="Courier New"/>
    </w:rPr>
  </w:style>
  <w:style w:type="character" w:customStyle="1" w:styleId="ListLabel13">
    <w:name w:val="ListLabel 13"/>
    <w:qFormat/>
    <w:rsid w:val="002A10EB"/>
    <w:rPr>
      <w:rFonts w:cs="Courier New"/>
    </w:rPr>
  </w:style>
  <w:style w:type="character" w:customStyle="1" w:styleId="ListLabel14">
    <w:name w:val="ListLabel 14"/>
    <w:qFormat/>
    <w:rsid w:val="002A10EB"/>
    <w:rPr>
      <w:rFonts w:cs="Courier New"/>
    </w:rPr>
  </w:style>
  <w:style w:type="character" w:customStyle="1" w:styleId="ListLabel15">
    <w:name w:val="ListLabel 15"/>
    <w:qFormat/>
    <w:rsid w:val="002A10EB"/>
    <w:rPr>
      <w:rFonts w:cs="Courier New"/>
    </w:rPr>
  </w:style>
  <w:style w:type="character" w:customStyle="1" w:styleId="ListLabel16">
    <w:name w:val="ListLabel 16"/>
    <w:qFormat/>
    <w:rsid w:val="002A10EB"/>
    <w:rPr>
      <w:rFonts w:cs="Courier New"/>
    </w:rPr>
  </w:style>
  <w:style w:type="character" w:customStyle="1" w:styleId="ListLabel17">
    <w:name w:val="ListLabel 17"/>
    <w:qFormat/>
    <w:rsid w:val="002A10EB"/>
    <w:rPr>
      <w:rFonts w:cs="Courier New"/>
    </w:rPr>
  </w:style>
  <w:style w:type="character" w:customStyle="1" w:styleId="ListLabel18">
    <w:name w:val="ListLabel 18"/>
    <w:qFormat/>
    <w:rsid w:val="002A10EB"/>
    <w:rPr>
      <w:rFonts w:cs="Courier New"/>
    </w:rPr>
  </w:style>
  <w:style w:type="character" w:customStyle="1" w:styleId="ListLabel19">
    <w:name w:val="ListLabel 19"/>
    <w:qFormat/>
    <w:rsid w:val="002A10EB"/>
    <w:rPr>
      <w:rFonts w:cs="Courier New"/>
    </w:rPr>
  </w:style>
  <w:style w:type="character" w:customStyle="1" w:styleId="ListLabel20">
    <w:name w:val="ListLabel 20"/>
    <w:qFormat/>
    <w:rsid w:val="002A10EB"/>
    <w:rPr>
      <w:rFonts w:cs="Courier New"/>
    </w:rPr>
  </w:style>
  <w:style w:type="character" w:customStyle="1" w:styleId="ListLabel21">
    <w:name w:val="ListLabel 21"/>
    <w:qFormat/>
    <w:rsid w:val="002A10EB"/>
    <w:rPr>
      <w:rFonts w:cs="Courier New"/>
    </w:rPr>
  </w:style>
  <w:style w:type="character" w:customStyle="1" w:styleId="ListLabel22">
    <w:name w:val="ListLabel 22"/>
    <w:qFormat/>
    <w:rsid w:val="002A10EB"/>
    <w:rPr>
      <w:rFonts w:cs="Courier New"/>
    </w:rPr>
  </w:style>
  <w:style w:type="character" w:customStyle="1" w:styleId="ListLabel23">
    <w:name w:val="ListLabel 23"/>
    <w:qFormat/>
    <w:rsid w:val="002A10EB"/>
    <w:rPr>
      <w:rFonts w:cs="Courier New"/>
    </w:rPr>
  </w:style>
  <w:style w:type="character" w:customStyle="1" w:styleId="ListLabel24">
    <w:name w:val="ListLabel 24"/>
    <w:qFormat/>
    <w:rsid w:val="002A10EB"/>
    <w:rPr>
      <w:rFonts w:cs="Courier New"/>
    </w:rPr>
  </w:style>
  <w:style w:type="character" w:customStyle="1" w:styleId="ListLabel25">
    <w:name w:val="ListLabel 25"/>
    <w:qFormat/>
    <w:rsid w:val="002A10EB"/>
    <w:rPr>
      <w:rFonts w:cs="Courier New"/>
    </w:rPr>
  </w:style>
  <w:style w:type="character" w:customStyle="1" w:styleId="ListLabel26">
    <w:name w:val="ListLabel 26"/>
    <w:qFormat/>
    <w:rsid w:val="002A10EB"/>
    <w:rPr>
      <w:rFonts w:cs="Courier New"/>
    </w:rPr>
  </w:style>
  <w:style w:type="character" w:customStyle="1" w:styleId="ListLabel27">
    <w:name w:val="ListLabel 27"/>
    <w:qFormat/>
    <w:rsid w:val="002A10EB"/>
    <w:rPr>
      <w:rFonts w:eastAsia="Times New Roman" w:cs="Times New Roman"/>
    </w:rPr>
  </w:style>
  <w:style w:type="character" w:customStyle="1" w:styleId="ListLabel28">
    <w:name w:val="ListLabel 28"/>
    <w:qFormat/>
    <w:rsid w:val="002A10EB"/>
    <w:rPr>
      <w:rFonts w:cs="Courier New"/>
    </w:rPr>
  </w:style>
  <w:style w:type="character" w:customStyle="1" w:styleId="ListLabel29">
    <w:name w:val="ListLabel 29"/>
    <w:qFormat/>
    <w:rsid w:val="002A10EB"/>
    <w:rPr>
      <w:rFonts w:cs="Courier New"/>
    </w:rPr>
  </w:style>
  <w:style w:type="character" w:customStyle="1" w:styleId="ListLabel30">
    <w:name w:val="ListLabel 30"/>
    <w:qFormat/>
    <w:rsid w:val="002A10EB"/>
    <w:rPr>
      <w:rFonts w:cs="Courier New"/>
    </w:rPr>
  </w:style>
  <w:style w:type="character" w:customStyle="1" w:styleId="ListLabel31">
    <w:name w:val="ListLabel 31"/>
    <w:qFormat/>
    <w:rsid w:val="002A10EB"/>
    <w:rPr>
      <w:rFonts w:cs="Courier New"/>
    </w:rPr>
  </w:style>
  <w:style w:type="character" w:customStyle="1" w:styleId="ListLabel32">
    <w:name w:val="ListLabel 32"/>
    <w:qFormat/>
    <w:rsid w:val="002A10EB"/>
    <w:rPr>
      <w:rFonts w:cs="Courier New"/>
    </w:rPr>
  </w:style>
  <w:style w:type="character" w:customStyle="1" w:styleId="ListLabel33">
    <w:name w:val="ListLabel 33"/>
    <w:qFormat/>
    <w:rsid w:val="002A10EB"/>
    <w:rPr>
      <w:rFonts w:cs="Courier New"/>
    </w:rPr>
  </w:style>
  <w:style w:type="character" w:customStyle="1" w:styleId="ListLabel34">
    <w:name w:val="ListLabel 34"/>
    <w:qFormat/>
    <w:rsid w:val="002A10EB"/>
    <w:rPr>
      <w:rFonts w:cs="Courier New"/>
    </w:rPr>
  </w:style>
  <w:style w:type="character" w:customStyle="1" w:styleId="ListLabel35">
    <w:name w:val="ListLabel 35"/>
    <w:qFormat/>
    <w:rsid w:val="002A10EB"/>
    <w:rPr>
      <w:rFonts w:cs="Courier New"/>
    </w:rPr>
  </w:style>
  <w:style w:type="character" w:customStyle="1" w:styleId="ListLabel36">
    <w:name w:val="ListLabel 36"/>
    <w:qFormat/>
    <w:rsid w:val="002A10EB"/>
    <w:rPr>
      <w:rFonts w:cs="Courier New"/>
    </w:rPr>
  </w:style>
  <w:style w:type="character" w:customStyle="1" w:styleId="ListLabel37">
    <w:name w:val="ListLabel 37"/>
    <w:qFormat/>
    <w:rsid w:val="002A10EB"/>
    <w:rPr>
      <w:rFonts w:cs="Courier New"/>
    </w:rPr>
  </w:style>
  <w:style w:type="character" w:customStyle="1" w:styleId="ListLabel38">
    <w:name w:val="ListLabel 38"/>
    <w:qFormat/>
    <w:rsid w:val="002A10EB"/>
    <w:rPr>
      <w:rFonts w:cs="Courier New"/>
    </w:rPr>
  </w:style>
  <w:style w:type="character" w:customStyle="1" w:styleId="ListLabel39">
    <w:name w:val="ListLabel 39"/>
    <w:qFormat/>
    <w:rsid w:val="002A10EB"/>
    <w:rPr>
      <w:rFonts w:cs="Courier New"/>
    </w:rPr>
  </w:style>
  <w:style w:type="paragraph" w:styleId="a9">
    <w:name w:val="Title"/>
    <w:basedOn w:val="a"/>
    <w:next w:val="aa"/>
    <w:qFormat/>
    <w:rsid w:val="002A1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semiHidden/>
    <w:unhideWhenUsed/>
    <w:rsid w:val="00253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2A10EB"/>
    <w:rPr>
      <w:rFonts w:cs="Lucida Sans"/>
    </w:rPr>
  </w:style>
  <w:style w:type="paragraph" w:styleId="ac">
    <w:name w:val="caption"/>
    <w:basedOn w:val="a"/>
    <w:qFormat/>
    <w:rsid w:val="002A1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2A10EB"/>
    <w:pPr>
      <w:suppressLineNumbers/>
    </w:pPr>
    <w:rPr>
      <w:rFonts w:cs="Lucida Sans"/>
    </w:rPr>
  </w:style>
  <w:style w:type="paragraph" w:customStyle="1" w:styleId="Default">
    <w:name w:val="Default"/>
    <w:qFormat/>
    <w:rsid w:val="007F518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F5184"/>
  </w:style>
  <w:style w:type="paragraph" w:styleId="af">
    <w:name w:val="Balloon Text"/>
    <w:basedOn w:val="a"/>
    <w:uiPriority w:val="99"/>
    <w:semiHidden/>
    <w:unhideWhenUsed/>
    <w:qFormat/>
    <w:rsid w:val="008618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61814"/>
    <w:pPr>
      <w:ind w:left="720"/>
      <w:contextualSpacing/>
    </w:pPr>
  </w:style>
  <w:style w:type="paragraph" w:styleId="af1">
    <w:name w:val="Normal (Web)"/>
    <w:basedOn w:val="a"/>
    <w:uiPriority w:val="99"/>
    <w:unhideWhenUsed/>
    <w:qFormat/>
    <w:rsid w:val="00CA41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uiPriority w:val="99"/>
    <w:semiHidden/>
    <w:unhideWhenUsed/>
    <w:rsid w:val="00A2240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22405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0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1F1D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wnoe@mail.ru" TargetMode="External"/><Relationship Id="rId13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18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6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5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0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3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2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7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C381-B22C-4360-8297-E4D70F8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9105</Words>
  <Characters>51900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АКСУРСКАЯ ШКОЛА</cp:lastModifiedBy>
  <cp:revision>6</cp:revision>
  <cp:lastPrinted>2023-03-09T05:45:00Z</cp:lastPrinted>
  <dcterms:created xsi:type="dcterms:W3CDTF">2023-03-09T05:42:00Z</dcterms:created>
  <dcterms:modified xsi:type="dcterms:W3CDTF">2023-05-17T08:42:00Z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