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A" w:rsidRPr="00DC7824" w:rsidRDefault="0095726A" w:rsidP="00957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824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к рабочей программе по истории 10</w:t>
      </w:r>
      <w:r w:rsidRPr="00DC782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761FC" w:rsidRDefault="00D761FC" w:rsidP="00F0431E"/>
    <w:p w:rsidR="0095726A" w:rsidRPr="00DC7824" w:rsidRDefault="0095726A" w:rsidP="0095726A">
      <w:pPr>
        <w:ind w:left="120"/>
      </w:pPr>
      <w:r w:rsidRPr="00DC7824">
        <w:t>Рабочая программа составлена на основе следующих нормативно-правовых документов:</w:t>
      </w:r>
    </w:p>
    <w:p w:rsidR="0095726A" w:rsidRPr="00F51EBF" w:rsidRDefault="00D761FC" w:rsidP="0095726A">
      <w:pPr>
        <w:shd w:val="clear" w:color="auto" w:fill="FFFFFF"/>
        <w:contextualSpacing/>
      </w:pPr>
      <w:r>
        <w:rPr>
          <w:color w:val="000000"/>
        </w:rPr>
        <w:t xml:space="preserve"> 1.</w:t>
      </w:r>
      <w:r w:rsidR="0095726A" w:rsidRPr="0095726A">
        <w:t xml:space="preserve"> </w:t>
      </w:r>
      <w:r w:rsidR="0095726A" w:rsidRPr="00F51EBF">
        <w:t>Федеральный закон «Об образовании в Российской Федерации» (от 29.12.2012 №273-ФЗ);</w:t>
      </w:r>
    </w:p>
    <w:p w:rsidR="0095726A" w:rsidRDefault="00D761FC" w:rsidP="0095726A">
      <w:pPr>
        <w:shd w:val="clear" w:color="auto" w:fill="FFFFFF"/>
        <w:contextualSpacing/>
        <w:rPr>
          <w:bCs/>
        </w:rPr>
      </w:pPr>
      <w:r>
        <w:rPr>
          <w:color w:val="000000"/>
        </w:rPr>
        <w:t xml:space="preserve"> </w:t>
      </w:r>
      <w:r>
        <w:t xml:space="preserve">2. </w:t>
      </w:r>
      <w:r w:rsidR="0095726A" w:rsidRPr="00F51EBF">
        <w:rPr>
          <w:bCs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« Об утверждении федерального государственного образовательного стандарта основного общего образования » от 17.12. 2010 г. № 1897)</w:t>
      </w:r>
    </w:p>
    <w:p w:rsidR="0095726A" w:rsidRPr="00F51EBF" w:rsidRDefault="0095726A" w:rsidP="0095726A">
      <w:pPr>
        <w:overflowPunct w:val="0"/>
      </w:pPr>
      <w:r>
        <w:rPr>
          <w:bCs/>
        </w:rPr>
        <w:t>3.</w:t>
      </w:r>
      <w:r w:rsidRPr="0095726A">
        <w:t xml:space="preserve"> </w:t>
      </w:r>
      <w:r w:rsidRPr="00F51EBF">
        <w:t xml:space="preserve">- примерной рабочей программой по учебному предмету «История России» для 10 класса к учебникам под научной редакцией академика РАН А.В. </w:t>
      </w:r>
      <w:proofErr w:type="spellStart"/>
      <w:r w:rsidRPr="00F51EBF">
        <w:t>Торкунова</w:t>
      </w:r>
      <w:proofErr w:type="spellEnd"/>
      <w:r w:rsidRPr="00F51EBF">
        <w:t xml:space="preserve"> издательства «Просвещение»,</w:t>
      </w:r>
    </w:p>
    <w:p w:rsidR="0095726A" w:rsidRPr="00F51EBF" w:rsidRDefault="0095726A" w:rsidP="0095726A">
      <w:pPr>
        <w:overflowPunct w:val="0"/>
      </w:pPr>
      <w:r w:rsidRPr="00F51EBF">
        <w:t xml:space="preserve">- примерной рабочей программой по учебному предмету «История. Всеобщая история. Новейшая история» для 10 класса к учебнику под редакцией А.А. </w:t>
      </w:r>
      <w:proofErr w:type="spellStart"/>
      <w:r w:rsidRPr="00F51EBF">
        <w:t>Искендерова</w:t>
      </w:r>
      <w:proofErr w:type="spellEnd"/>
      <w:r w:rsidRPr="00F51EBF">
        <w:t xml:space="preserve"> издательства «Просвещение».</w:t>
      </w:r>
    </w:p>
    <w:p w:rsidR="00D761FC" w:rsidRDefault="0095726A" w:rsidP="00D761FC">
      <w:r>
        <w:rPr>
          <w:rStyle w:val="FontStyle77"/>
          <w:b w:val="0"/>
          <w:sz w:val="22"/>
          <w:szCs w:val="22"/>
        </w:rPr>
        <w:t>4</w:t>
      </w:r>
      <w:r w:rsidR="00D761FC">
        <w:t>.Учебный план МАОУ Дубровинская СОШ.</w:t>
      </w:r>
    </w:p>
    <w:p w:rsidR="00D761FC" w:rsidRDefault="0095726A" w:rsidP="00D761FC">
      <w:pPr>
        <w:jc w:val="both"/>
      </w:pPr>
      <w:r>
        <w:t>5</w:t>
      </w:r>
      <w:r w:rsidR="00D761FC">
        <w:t>. Положение о рабочей программе МАОУ Дубровинской СОШ.</w:t>
      </w:r>
    </w:p>
    <w:p w:rsidR="00D761FC" w:rsidRDefault="00D761FC" w:rsidP="00D761FC"/>
    <w:p w:rsidR="00D761FC" w:rsidRPr="0095726A" w:rsidRDefault="0095726A" w:rsidP="0095726A">
      <w:pPr>
        <w:pStyle w:val="Standard"/>
        <w:shd w:val="clear" w:color="auto" w:fill="FFFFFF"/>
        <w:autoSpaceDE w:val="0"/>
        <w:jc w:val="center"/>
        <w:rPr>
          <w:b/>
        </w:rPr>
      </w:pPr>
      <w:r w:rsidRPr="0095726A">
        <w:rPr>
          <w:b/>
        </w:rPr>
        <w:t>Цели</w:t>
      </w:r>
      <w:r w:rsidR="00D761FC" w:rsidRPr="0095726A">
        <w:rPr>
          <w:b/>
        </w:rPr>
        <w:t>:</w:t>
      </w:r>
    </w:p>
    <w:p w:rsidR="00D761FC" w:rsidRDefault="00D761FC" w:rsidP="00D761FC">
      <w:pPr>
        <w:numPr>
          <w:ilvl w:val="0"/>
          <w:numId w:val="18"/>
        </w:numPr>
        <w:jc w:val="both"/>
      </w:pPr>
      <w: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этно-национальных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D761FC" w:rsidRDefault="00D761FC" w:rsidP="00D761FC">
      <w:pPr>
        <w:numPr>
          <w:ilvl w:val="0"/>
          <w:numId w:val="18"/>
        </w:numPr>
        <w:jc w:val="both"/>
      </w:pPr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761FC" w:rsidRDefault="00D761FC" w:rsidP="00D761FC">
      <w:pPr>
        <w:numPr>
          <w:ilvl w:val="0"/>
          <w:numId w:val="18"/>
        </w:numPr>
        <w:jc w:val="both"/>
      </w:pPr>
      <w: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761FC" w:rsidRDefault="00D761FC" w:rsidP="00D761FC">
      <w:pPr>
        <w:numPr>
          <w:ilvl w:val="0"/>
          <w:numId w:val="18"/>
        </w:numPr>
        <w:jc w:val="both"/>
      </w:pPr>
      <w:r>
        <w:t>овладение умениями и навыками поиска, систематизации и комплексного анализа исторической информации;</w:t>
      </w:r>
    </w:p>
    <w:p w:rsidR="00D761FC" w:rsidRDefault="00D761FC" w:rsidP="00D761FC">
      <w:pPr>
        <w:numPr>
          <w:ilvl w:val="0"/>
          <w:numId w:val="18"/>
        </w:numPr>
        <w:jc w:val="both"/>
      </w:pPr>
      <w:r>
        <w:t xml:space="preserve">формирование исторического мышления – способности рассматривать события и явления с точки зрения их исторической    обусловленности; </w:t>
      </w:r>
    </w:p>
    <w:p w:rsidR="00D761FC" w:rsidRDefault="00D761FC" w:rsidP="00D761FC">
      <w:pPr>
        <w:numPr>
          <w:ilvl w:val="0"/>
          <w:numId w:val="18"/>
        </w:numPr>
        <w:jc w:val="both"/>
      </w:pPr>
      <w:r>
        <w:t>сопоставлять различные версии и оценки исторических событий и личностей, определять собственное отношение к   дискуссионным проблемам прошлого и современности.</w:t>
      </w:r>
    </w:p>
    <w:p w:rsidR="00D761FC" w:rsidRDefault="00D761FC" w:rsidP="00D761FC">
      <w:pPr>
        <w:pStyle w:val="a5"/>
        <w:numPr>
          <w:ilvl w:val="0"/>
          <w:numId w:val="18"/>
        </w:numPr>
        <w:tabs>
          <w:tab w:val="clear" w:pos="720"/>
          <w:tab w:val="num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 и современности. </w:t>
      </w:r>
    </w:p>
    <w:p w:rsidR="00D761FC" w:rsidRDefault="00D761FC" w:rsidP="00D761FC">
      <w:pPr>
        <w:pStyle w:val="a5"/>
        <w:numPr>
          <w:ilvl w:val="0"/>
          <w:numId w:val="18"/>
        </w:numPr>
        <w:tabs>
          <w:tab w:val="clear" w:pos="720"/>
          <w:tab w:val="num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учащихся способностей рассматривать события и явления прошлого и настоящего, пользуясь  приемами исторического анализа, применять исторические знания при рассмотрении и оценке современных событий. </w:t>
      </w:r>
    </w:p>
    <w:p w:rsidR="00D761FC" w:rsidRDefault="00D761FC" w:rsidP="00D761FC">
      <w:pPr>
        <w:pStyle w:val="a5"/>
        <w:numPr>
          <w:ilvl w:val="0"/>
          <w:numId w:val="18"/>
        </w:numPr>
        <w:tabs>
          <w:tab w:val="clear" w:pos="720"/>
          <w:tab w:val="num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целостных ориентаций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 и демократических ценностей, патриотизма и взаимопонимания между народами. </w:t>
      </w:r>
    </w:p>
    <w:p w:rsidR="00D761FC" w:rsidRDefault="00D761FC" w:rsidP="00D761FC">
      <w:pPr>
        <w:pStyle w:val="a5"/>
        <w:numPr>
          <w:ilvl w:val="0"/>
          <w:numId w:val="18"/>
        </w:numPr>
        <w:tabs>
          <w:tab w:val="clear" w:pos="720"/>
          <w:tab w:val="num" w:pos="0"/>
        </w:tabs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гуманитарной культуры школьников, приобщение к ценностям национальной и мировой культуры, воспитание уважения к истории, культуре, традициям своего и других народов, стремления сохранить и приумножать культурное достояние своей страны и всего человечества.</w:t>
      </w:r>
    </w:p>
    <w:p w:rsidR="00D761FC" w:rsidRPr="00452EEC" w:rsidRDefault="00D761FC" w:rsidP="00D761FC">
      <w:pPr>
        <w:ind w:left="720"/>
        <w:jc w:val="both"/>
      </w:pPr>
    </w:p>
    <w:p w:rsidR="00D761FC" w:rsidRPr="0095726A" w:rsidRDefault="0095726A" w:rsidP="0095726A">
      <w:pPr>
        <w:jc w:val="center"/>
        <w:rPr>
          <w:b/>
          <w:color w:val="000000"/>
          <w:spacing w:val="-7"/>
        </w:rPr>
      </w:pPr>
      <w:r w:rsidRPr="0095726A">
        <w:rPr>
          <w:b/>
          <w:color w:val="000000"/>
          <w:spacing w:val="-7"/>
        </w:rPr>
        <w:t>Задачи</w:t>
      </w:r>
      <w:r w:rsidR="00D761FC" w:rsidRPr="0095726A">
        <w:rPr>
          <w:b/>
          <w:color w:val="000000"/>
          <w:spacing w:val="-7"/>
        </w:rPr>
        <w:t>:</w:t>
      </w:r>
    </w:p>
    <w:p w:rsidR="00D761FC" w:rsidRDefault="00D761FC" w:rsidP="00D761FC">
      <w:pPr>
        <w:ind w:firstLine="709"/>
        <w:jc w:val="center"/>
        <w:rPr>
          <w:color w:val="000000"/>
          <w:spacing w:val="-7"/>
        </w:rPr>
      </w:pPr>
    </w:p>
    <w:p w:rsidR="00D761FC" w:rsidRDefault="00D761FC" w:rsidP="00D761FC">
      <w:pPr>
        <w:pStyle w:val="a5"/>
        <w:numPr>
          <w:ilvl w:val="0"/>
          <w:numId w:val="19"/>
        </w:numPr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D761FC" w:rsidRDefault="00D761FC" w:rsidP="00D761FC">
      <w:pPr>
        <w:pStyle w:val="a5"/>
        <w:numPr>
          <w:ilvl w:val="0"/>
          <w:numId w:val="19"/>
        </w:numPr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D761FC" w:rsidRDefault="00D761FC" w:rsidP="00D761FC">
      <w:pPr>
        <w:pStyle w:val="a5"/>
        <w:numPr>
          <w:ilvl w:val="0"/>
          <w:numId w:val="19"/>
        </w:numPr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D761FC" w:rsidRDefault="00D761FC" w:rsidP="00D761FC">
      <w:pPr>
        <w:pStyle w:val="a5"/>
        <w:numPr>
          <w:ilvl w:val="0"/>
          <w:numId w:val="19"/>
        </w:numPr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Осознание учащимися места России в истории человечества и в современном мировом сообществе, её </w:t>
      </w:r>
      <w:proofErr w:type="spellStart"/>
      <w:r>
        <w:rPr>
          <w:rFonts w:ascii="Times New Roman" w:hAnsi="Times New Roman"/>
          <w:sz w:val="24"/>
          <w:szCs w:val="24"/>
        </w:rPr>
        <w:t>цивилизационных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D761FC" w:rsidRDefault="00D761FC" w:rsidP="00D761FC">
      <w:pPr>
        <w:pStyle w:val="a5"/>
        <w:numPr>
          <w:ilvl w:val="0"/>
          <w:numId w:val="19"/>
        </w:numPr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уважение к другим  культурам;</w:t>
      </w:r>
    </w:p>
    <w:p w:rsidR="00D761FC" w:rsidRPr="00D654F9" w:rsidRDefault="00D761FC" w:rsidP="00D761FC">
      <w:pPr>
        <w:pStyle w:val="a5"/>
        <w:numPr>
          <w:ilvl w:val="0"/>
          <w:numId w:val="19"/>
        </w:numPr>
        <w:suppressAutoHyphens/>
        <w:ind w:left="72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Формирование  у учащихся  гражданских идеалов и патриотических чувств, активной позиции – неприятия нарушений прав человека, нигилистического отношений к истории и культуре своей Родины, националистического извращения прошлого русского народа и других народов страны. </w:t>
      </w:r>
    </w:p>
    <w:p w:rsidR="00D761FC" w:rsidRDefault="00D761FC" w:rsidP="00D761FC">
      <w:pPr>
        <w:numPr>
          <w:ilvl w:val="0"/>
          <w:numId w:val="19"/>
        </w:numPr>
        <w:jc w:val="both"/>
        <w:rPr>
          <w:color w:val="000000"/>
          <w:spacing w:val="-7"/>
        </w:rPr>
      </w:pPr>
      <w:r>
        <w:rPr>
          <w:color w:val="000000"/>
          <w:spacing w:val="-7"/>
        </w:rPr>
        <w:t>Сформировать представление о мировом историческом процессе в его единстве и многообразии;</w:t>
      </w:r>
    </w:p>
    <w:p w:rsidR="00D761FC" w:rsidRDefault="00D761FC" w:rsidP="00D761FC">
      <w:pPr>
        <w:numPr>
          <w:ilvl w:val="0"/>
          <w:numId w:val="19"/>
        </w:numPr>
        <w:jc w:val="both"/>
        <w:rPr>
          <w:color w:val="000000"/>
          <w:spacing w:val="-7"/>
        </w:rPr>
      </w:pPr>
      <w:r>
        <w:rPr>
          <w:color w:val="000000"/>
          <w:spacing w:val="-7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D761FC" w:rsidRDefault="00D761FC" w:rsidP="00D761FC">
      <w:pPr>
        <w:numPr>
          <w:ilvl w:val="0"/>
          <w:numId w:val="19"/>
        </w:numPr>
        <w:jc w:val="both"/>
        <w:rPr>
          <w:color w:val="000000"/>
          <w:spacing w:val="-7"/>
        </w:rPr>
      </w:pPr>
      <w:r>
        <w:rPr>
          <w:color w:val="000000"/>
          <w:spacing w:val="-7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D761FC" w:rsidRDefault="00D761FC" w:rsidP="00D761FC">
      <w:pPr>
        <w:numPr>
          <w:ilvl w:val="0"/>
          <w:numId w:val="19"/>
        </w:numPr>
        <w:jc w:val="both"/>
        <w:rPr>
          <w:color w:val="000000"/>
          <w:spacing w:val="-7"/>
        </w:rPr>
      </w:pPr>
      <w:r>
        <w:rPr>
          <w:color w:val="000000"/>
          <w:spacing w:val="-7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D761FC" w:rsidRDefault="00D761FC" w:rsidP="00D761FC">
      <w:pPr>
        <w:rPr>
          <w:color w:val="000000"/>
          <w:spacing w:val="-7"/>
        </w:rPr>
      </w:pPr>
      <w:r>
        <w:rPr>
          <w:color w:val="000000"/>
          <w:spacing w:val="-7"/>
        </w:rPr>
        <w:t>Сформировать у учащихся гражданских идеалов и патриотических чувств</w:t>
      </w:r>
      <w:r w:rsidR="003656E2">
        <w:rPr>
          <w:color w:val="000000"/>
          <w:spacing w:val="-7"/>
        </w:rPr>
        <w:t>.</w:t>
      </w:r>
    </w:p>
    <w:p w:rsidR="003656E2" w:rsidRDefault="003656E2" w:rsidP="00D761FC">
      <w:pPr>
        <w:rPr>
          <w:color w:val="000000"/>
          <w:spacing w:val="-7"/>
        </w:rPr>
      </w:pPr>
    </w:p>
    <w:p w:rsidR="003656E2" w:rsidRPr="00D654F9" w:rsidRDefault="003656E2" w:rsidP="003656E2">
      <w:pPr>
        <w:pStyle w:val="a3"/>
        <w:widowControl w:val="0"/>
        <w:jc w:val="center"/>
      </w:pPr>
      <w:r w:rsidRPr="00D654F9">
        <w:t>Место предмета в учебном плане:</w:t>
      </w:r>
    </w:p>
    <w:p w:rsidR="003656E2" w:rsidRDefault="003656E2" w:rsidP="003656E2">
      <w:pPr>
        <w:ind w:left="720"/>
      </w:pPr>
      <w:r>
        <w:t>В соответствии с учебным планом образовательного учреждения  на изучение истории отводится по 2 часа  в неделю, всего – 68 часов:</w:t>
      </w:r>
    </w:p>
    <w:p w:rsidR="003656E2" w:rsidRDefault="003656E2" w:rsidP="003656E2">
      <w:pPr>
        <w:numPr>
          <w:ilvl w:val="0"/>
          <w:numId w:val="19"/>
        </w:numPr>
      </w:pPr>
      <w:r>
        <w:t>Всеобщая история</w:t>
      </w:r>
      <w:r w:rsidR="0095726A">
        <w:t xml:space="preserve"> XX век – 18 часов</w:t>
      </w:r>
      <w:r>
        <w:t xml:space="preserve"> </w:t>
      </w:r>
    </w:p>
    <w:p w:rsidR="003656E2" w:rsidRDefault="003656E2" w:rsidP="003656E2">
      <w:pPr>
        <w:numPr>
          <w:ilvl w:val="0"/>
          <w:numId w:val="19"/>
        </w:numPr>
        <w:rPr>
          <w:b/>
        </w:rPr>
      </w:pPr>
      <w:r>
        <w:t xml:space="preserve">История России </w:t>
      </w:r>
      <w:r w:rsidR="0095726A">
        <w:t>XX век – 50</w:t>
      </w:r>
      <w:r>
        <w:t xml:space="preserve"> часов;</w:t>
      </w:r>
    </w:p>
    <w:p w:rsidR="003656E2" w:rsidRDefault="003656E2" w:rsidP="00D761FC"/>
    <w:p w:rsidR="003656E2" w:rsidRDefault="003656E2" w:rsidP="003656E2">
      <w:pPr>
        <w:jc w:val="center"/>
      </w:pPr>
      <w:r w:rsidRPr="00373AF7">
        <w:t>Учебно-методическое и материально техническое обеспечение образовательной деятельности</w:t>
      </w:r>
    </w:p>
    <w:p w:rsidR="003656E2" w:rsidRPr="00C558D6" w:rsidRDefault="003656E2" w:rsidP="003656E2">
      <w:pPr>
        <w:jc w:val="center"/>
      </w:pPr>
    </w:p>
    <w:p w:rsidR="003656E2" w:rsidRDefault="003656E2" w:rsidP="003656E2">
      <w:pPr>
        <w:shd w:val="clear" w:color="auto" w:fill="FFFFFF"/>
        <w:tabs>
          <w:tab w:val="left" w:pos="624"/>
        </w:tabs>
        <w:jc w:val="both"/>
        <w:rPr>
          <w:color w:val="000000"/>
        </w:rPr>
      </w:pPr>
      <w:r>
        <w:rPr>
          <w:color w:val="000000"/>
        </w:rPr>
        <w:t>1.Загладин Н. В. Всемирная история. История России и мира с древнейших времён до конца XIX века: 10 класс. – М.: ТИД «Русское слово» 2011 г.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</w:pPr>
      <w:r>
        <w:rPr>
          <w:color w:val="000000"/>
        </w:rPr>
        <w:t>2.</w:t>
      </w:r>
      <w:r>
        <w:t xml:space="preserve"> История России с древнейших времён до конца XVII века. 10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 А. Н. Сахаров, В. И. </w:t>
      </w:r>
      <w:proofErr w:type="spellStart"/>
      <w:r>
        <w:t>Буганов</w:t>
      </w:r>
      <w:proofErr w:type="spellEnd"/>
      <w:r>
        <w:t>; под ред. А. Н. Сахарова; Рос. Акад. Наук, Рос. Акад. Образования,  – М.: Просвещение, 2012.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</w:pPr>
      <w:r>
        <w:t>3. История России  конец XVII-XIX  век. 10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учреждений: В. И. </w:t>
      </w:r>
      <w:proofErr w:type="spellStart"/>
      <w:r>
        <w:t>Буганов</w:t>
      </w:r>
      <w:proofErr w:type="spellEnd"/>
      <w:r>
        <w:t>, П. Н. Зырянов, А. Н. Сахаров; под ред. А. Н. Сахарова; Рос. Акад. Наук, Рос. Акад. Образования,  – М.: Просвещение, 2011.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</w:pPr>
      <w:r>
        <w:t xml:space="preserve">4.История России с древнейших времён до конца XVII века. 10 </w:t>
      </w:r>
      <w:proofErr w:type="spellStart"/>
      <w:r>
        <w:t>кл</w:t>
      </w:r>
      <w:proofErr w:type="spellEnd"/>
      <w:r>
        <w:t xml:space="preserve">. Кн. для учителя. В 2 ч. Ч 1/ С. И. </w:t>
      </w:r>
      <w:proofErr w:type="spellStart"/>
      <w:r>
        <w:t>Козленко</w:t>
      </w:r>
      <w:proofErr w:type="spellEnd"/>
      <w:r>
        <w:t xml:space="preserve">, В. В. </w:t>
      </w:r>
      <w:proofErr w:type="spellStart"/>
      <w:r>
        <w:t>Тороп</w:t>
      </w:r>
      <w:proofErr w:type="spellEnd"/>
      <w:r>
        <w:t>. – М.: Просвещение, 2007.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</w:pPr>
      <w:r>
        <w:t xml:space="preserve">5. История России, конец XVII-XIX век. 10 </w:t>
      </w:r>
      <w:proofErr w:type="spellStart"/>
      <w:r>
        <w:t>кл</w:t>
      </w:r>
      <w:proofErr w:type="spellEnd"/>
      <w:r>
        <w:t xml:space="preserve">. Кн. для учителя. В 2 ч. Ч 2/ С. И. </w:t>
      </w:r>
      <w:proofErr w:type="spellStart"/>
      <w:r>
        <w:t>Козленко</w:t>
      </w:r>
      <w:proofErr w:type="spellEnd"/>
      <w:r>
        <w:t xml:space="preserve">, В. В. </w:t>
      </w:r>
      <w:proofErr w:type="spellStart"/>
      <w:r>
        <w:t>Тороп</w:t>
      </w:r>
      <w:proofErr w:type="spellEnd"/>
      <w:r>
        <w:t>. – М.: Просвещение, 2007.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</w:pPr>
      <w:r>
        <w:t xml:space="preserve">6. История России с древнейших времён до конца XVII века. 10 </w:t>
      </w:r>
      <w:proofErr w:type="spellStart"/>
      <w:r>
        <w:t>кл</w:t>
      </w:r>
      <w:proofErr w:type="spellEnd"/>
      <w:r>
        <w:t xml:space="preserve">. Тетрадь-тренажёр. В 2 ч. Ч 1/ Л. Н. </w:t>
      </w:r>
      <w:proofErr w:type="gramStart"/>
      <w:r>
        <w:t>Алексашкина</w:t>
      </w:r>
      <w:proofErr w:type="gramEnd"/>
      <w:r>
        <w:t xml:space="preserve">, Н. И. </w:t>
      </w:r>
      <w:proofErr w:type="spellStart"/>
      <w:r>
        <w:t>Ворожейкина</w:t>
      </w:r>
      <w:proofErr w:type="spellEnd"/>
      <w:r>
        <w:t>. – М.: Просвещение, 2012.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</w:pPr>
      <w:r>
        <w:t xml:space="preserve">7.История России, конец XVII-XIX век. 10 </w:t>
      </w:r>
      <w:proofErr w:type="spellStart"/>
      <w:r>
        <w:t>кл</w:t>
      </w:r>
      <w:proofErr w:type="spellEnd"/>
      <w:r>
        <w:t xml:space="preserve">. Тетрадь-тренажёр. В 2 ч. Ч 2/ Л. Н. </w:t>
      </w:r>
      <w:proofErr w:type="gramStart"/>
      <w:r>
        <w:t>Алексашкина</w:t>
      </w:r>
      <w:proofErr w:type="gramEnd"/>
      <w:r>
        <w:t xml:space="preserve">, Н. И. </w:t>
      </w:r>
      <w:proofErr w:type="spellStart"/>
      <w:r>
        <w:t>Ворожейкина</w:t>
      </w:r>
      <w:proofErr w:type="spellEnd"/>
      <w:r>
        <w:t>.  – М.: Просвещение, 2012.</w:t>
      </w:r>
    </w:p>
    <w:p w:rsidR="003656E2" w:rsidRDefault="003656E2" w:rsidP="003656E2">
      <w:pPr>
        <w:shd w:val="clear" w:color="auto" w:fill="FFFFFF"/>
        <w:tabs>
          <w:tab w:val="left" w:pos="624"/>
        </w:tabs>
        <w:jc w:val="both"/>
        <w:rPr>
          <w:b/>
        </w:rPr>
      </w:pPr>
      <w:r>
        <w:t>8.Карты.</w:t>
      </w:r>
    </w:p>
    <w:p w:rsidR="003656E2" w:rsidRDefault="003656E2" w:rsidP="003656E2">
      <w:pPr>
        <w:widowControl w:val="0"/>
        <w:autoSpaceDE w:val="0"/>
        <w:jc w:val="center"/>
      </w:pPr>
      <w:r>
        <w:rPr>
          <w:b/>
        </w:rPr>
        <w:t>Электронные учебные материалы</w:t>
      </w:r>
    </w:p>
    <w:p w:rsidR="003656E2" w:rsidRDefault="003656E2" w:rsidP="003656E2">
      <w:pPr>
        <w:widowControl w:val="0"/>
        <w:autoSpaceDE w:val="0"/>
      </w:pPr>
      <w:r>
        <w:t>Электронное пособие. Всеобщая история.</w:t>
      </w:r>
    </w:p>
    <w:p w:rsidR="003656E2" w:rsidRDefault="003656E2" w:rsidP="003656E2">
      <w:pPr>
        <w:widowControl w:val="0"/>
        <w:autoSpaceDE w:val="0"/>
      </w:pPr>
      <w:r>
        <w:t>Электронное пособие. Энциклопедия истории России 862-1917 гг.</w:t>
      </w:r>
    </w:p>
    <w:p w:rsidR="003656E2" w:rsidRDefault="003656E2" w:rsidP="003656E2">
      <w:pPr>
        <w:jc w:val="both"/>
      </w:pPr>
      <w:r>
        <w:t>Электронное пособие. Большая энциклопедия России. Правители России.</w:t>
      </w:r>
    </w:p>
    <w:p w:rsidR="003656E2" w:rsidRDefault="003656E2" w:rsidP="003656E2">
      <w:pPr>
        <w:jc w:val="both"/>
      </w:pPr>
      <w:r>
        <w:t>Электронное пособие. Большая энциклопедия России. Войны России.</w:t>
      </w:r>
    </w:p>
    <w:p w:rsidR="003656E2" w:rsidRPr="00F0431E" w:rsidRDefault="003656E2" w:rsidP="00D761FC"/>
    <w:sectPr w:rsidR="003656E2" w:rsidRPr="00F0431E" w:rsidSect="000B304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1E" w:rsidRDefault="0001661E" w:rsidP="0001661E">
      <w:r>
        <w:separator/>
      </w:r>
    </w:p>
  </w:endnote>
  <w:endnote w:type="continuationSeparator" w:id="1">
    <w:p w:rsidR="0001661E" w:rsidRDefault="0001661E" w:rsidP="000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1E" w:rsidRDefault="0001661E" w:rsidP="0001661E">
      <w:r>
        <w:separator/>
      </w:r>
    </w:p>
  </w:footnote>
  <w:footnote w:type="continuationSeparator" w:id="1">
    <w:p w:rsidR="0001661E" w:rsidRDefault="0001661E" w:rsidP="0001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0DA"/>
      </v:shape>
    </w:pict>
  </w:numPicBullet>
  <w:abstractNum w:abstractNumId="0">
    <w:nsid w:val="FFFFFFFE"/>
    <w:multiLevelType w:val="singleLevel"/>
    <w:tmpl w:val="4000CE8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039"/>
    <w:multiLevelType w:val="hybridMultilevel"/>
    <w:tmpl w:val="E8E06E0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10FDC"/>
    <w:multiLevelType w:val="hybridMultilevel"/>
    <w:tmpl w:val="4B624F3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7E91A0A"/>
    <w:multiLevelType w:val="hybridMultilevel"/>
    <w:tmpl w:val="E49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90F7F"/>
    <w:multiLevelType w:val="hybridMultilevel"/>
    <w:tmpl w:val="7F9269B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330DC"/>
    <w:multiLevelType w:val="hybridMultilevel"/>
    <w:tmpl w:val="62FE378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65A24FE4"/>
    <w:multiLevelType w:val="hybridMultilevel"/>
    <w:tmpl w:val="48E2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A77C3"/>
    <w:multiLevelType w:val="hybridMultilevel"/>
    <w:tmpl w:val="0C00A5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23C11"/>
    <w:multiLevelType w:val="hybridMultilevel"/>
    <w:tmpl w:val="4B62580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A1"/>
    <w:rsid w:val="0001661E"/>
    <w:rsid w:val="000B304D"/>
    <w:rsid w:val="001D5DD2"/>
    <w:rsid w:val="003362D3"/>
    <w:rsid w:val="003656E2"/>
    <w:rsid w:val="004516D7"/>
    <w:rsid w:val="00603A95"/>
    <w:rsid w:val="0066608A"/>
    <w:rsid w:val="00742BC8"/>
    <w:rsid w:val="009515A1"/>
    <w:rsid w:val="0095726A"/>
    <w:rsid w:val="00B0014B"/>
    <w:rsid w:val="00B20E50"/>
    <w:rsid w:val="00BC624A"/>
    <w:rsid w:val="00CF6236"/>
    <w:rsid w:val="00D761FC"/>
    <w:rsid w:val="00DE29D3"/>
    <w:rsid w:val="00E218B1"/>
    <w:rsid w:val="00E37344"/>
    <w:rsid w:val="00E852B1"/>
    <w:rsid w:val="00F0431E"/>
    <w:rsid w:val="00F5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5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624A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BC6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BC624A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BC624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62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2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C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624A"/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C624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C624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C62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1661E"/>
  </w:style>
  <w:style w:type="character" w:styleId="af0">
    <w:name w:val="footnote reference"/>
    <w:rsid w:val="0001661E"/>
    <w:rPr>
      <w:vertAlign w:val="superscript"/>
    </w:rPr>
  </w:style>
  <w:style w:type="paragraph" w:styleId="af1">
    <w:name w:val="footnote text"/>
    <w:basedOn w:val="a"/>
    <w:link w:val="af2"/>
    <w:rsid w:val="0001661E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16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761F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character" w:customStyle="1" w:styleId="FontStyle77">
    <w:name w:val="Font Style77"/>
    <w:basedOn w:val="a0"/>
    <w:rsid w:val="00D761FC"/>
    <w:rPr>
      <w:rFonts w:ascii="Microsoft Sans Serif" w:hAnsi="Microsoft Sans Serif" w:cs="Microsoft Sans Serif" w:hint="default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dcterms:created xsi:type="dcterms:W3CDTF">2019-09-09T13:07:00Z</dcterms:created>
  <dcterms:modified xsi:type="dcterms:W3CDTF">2020-09-24T11:21:00Z</dcterms:modified>
</cp:coreProperties>
</file>